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76371" w:rsidRDefault="00432CA6" w:rsidP="00021FDF">
      <w:pPr>
        <w:widowControl/>
        <w:autoSpaceDE/>
        <w:adjustRightInd/>
        <w:ind w:left="5670"/>
        <w:jc w:val="both"/>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03.15pt;margin-top:-25.2pt;width:276.25pt;height:7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DC7226" w:rsidRPr="008D4C4B" w:rsidRDefault="009D2567" w:rsidP="00DC7226">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781AB0" w:rsidRPr="00781AB0">
                    <w:rPr>
                      <w:rFonts w:eastAsia="Courier New"/>
                      <w:lang w:bidi="ru-RU"/>
                    </w:rPr>
                    <w:t xml:space="preserve">«Дошкольное образование» и «Начальное  образование» </w:t>
                  </w:r>
                  <w:r w:rsidRPr="00781AB0">
                    <w:t xml:space="preserve"> </w:t>
                  </w:r>
                  <w:r w:rsidRPr="006621AD">
                    <w:t xml:space="preserve">утв. приказом ректора ОмГА </w:t>
                  </w:r>
                  <w:r w:rsidR="00DC7226" w:rsidRPr="008D4C4B">
                    <w:t>от 28.03.2022 № 28</w:t>
                  </w:r>
                </w:p>
                <w:p w:rsidR="009D2567" w:rsidRDefault="009D2567" w:rsidP="009D2567">
                  <w:pPr>
                    <w:jc w:val="both"/>
                  </w:pPr>
                </w:p>
              </w:txbxContent>
            </v:textbox>
          </v:shape>
        </w:pict>
      </w: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B76CF1" w:rsidRPr="00E76371" w:rsidRDefault="00B76CF1" w:rsidP="008365E5">
      <w:pPr>
        <w:autoSpaceDE/>
        <w:adjustRightInd/>
        <w:ind w:right="1"/>
        <w:contextualSpacing/>
        <w:jc w:val="center"/>
        <w:rPr>
          <w:rFonts w:eastAsia="Courier New"/>
          <w:noProof/>
          <w:color w:val="000000"/>
          <w:sz w:val="24"/>
          <w:szCs w:val="24"/>
          <w:lang w:bidi="ru-RU"/>
        </w:rPr>
      </w:pPr>
    </w:p>
    <w:p w:rsidR="00C94464" w:rsidRPr="00E76371" w:rsidRDefault="00C94464" w:rsidP="008365E5">
      <w:pPr>
        <w:autoSpaceDE/>
        <w:adjustRightInd/>
        <w:ind w:right="1"/>
        <w:contextualSpacing/>
        <w:jc w:val="center"/>
        <w:rPr>
          <w:rFonts w:eastAsia="Courier New"/>
          <w:noProof/>
          <w:color w:val="000000"/>
          <w:sz w:val="24"/>
          <w:szCs w:val="24"/>
          <w:lang w:bidi="ru-RU"/>
        </w:rPr>
      </w:pPr>
      <w:r w:rsidRPr="00E76371">
        <w:rPr>
          <w:rFonts w:eastAsia="Courier New"/>
          <w:noProof/>
          <w:color w:val="000000"/>
          <w:sz w:val="24"/>
          <w:szCs w:val="24"/>
          <w:lang w:bidi="ru-RU"/>
        </w:rPr>
        <w:t>Частное учреждение образовательная организация высшего образования</w:t>
      </w:r>
    </w:p>
    <w:p w:rsidR="00D1753D" w:rsidRPr="00E76371" w:rsidRDefault="00DF35F2" w:rsidP="008365E5">
      <w:pPr>
        <w:autoSpaceDE/>
        <w:adjustRightInd/>
        <w:ind w:right="1"/>
        <w:contextualSpacing/>
        <w:jc w:val="center"/>
        <w:rPr>
          <w:rFonts w:eastAsia="Courier New"/>
          <w:noProof/>
          <w:color w:val="000000"/>
          <w:sz w:val="24"/>
          <w:szCs w:val="24"/>
          <w:lang w:bidi="ru-RU"/>
        </w:rPr>
      </w:pPr>
      <w:r w:rsidRPr="00E76371">
        <w:rPr>
          <w:rFonts w:eastAsia="Courier New"/>
          <w:noProof/>
          <w:color w:val="000000"/>
          <w:sz w:val="24"/>
          <w:szCs w:val="24"/>
          <w:lang w:bidi="ru-RU"/>
        </w:rPr>
        <w:t>«Омская гуманитарная академия»</w:t>
      </w:r>
    </w:p>
    <w:p w:rsidR="00C94464" w:rsidRPr="00E76371" w:rsidRDefault="007C277B" w:rsidP="008365E5">
      <w:pPr>
        <w:autoSpaceDE/>
        <w:adjustRightInd/>
        <w:ind w:right="1"/>
        <w:contextualSpacing/>
        <w:jc w:val="center"/>
        <w:rPr>
          <w:rFonts w:eastAsia="Courier New"/>
          <w:noProof/>
          <w:sz w:val="24"/>
          <w:szCs w:val="24"/>
          <w:lang w:bidi="ru-RU"/>
        </w:rPr>
      </w:pPr>
      <w:r w:rsidRPr="00E76371">
        <w:rPr>
          <w:rFonts w:eastAsia="Courier New"/>
          <w:noProof/>
          <w:sz w:val="24"/>
          <w:szCs w:val="24"/>
          <w:lang w:bidi="ru-RU"/>
        </w:rPr>
        <w:t>Кафедра «</w:t>
      </w:r>
      <w:r w:rsidR="00D071C0" w:rsidRPr="00E76371">
        <w:rPr>
          <w:rFonts w:eastAsia="Courier New"/>
          <w:noProof/>
          <w:sz w:val="24"/>
          <w:szCs w:val="24"/>
          <w:lang w:bidi="ru-RU"/>
        </w:rPr>
        <w:t>Педагогики, психологии и социальной работы</w:t>
      </w:r>
      <w:r w:rsidRPr="00E76371">
        <w:rPr>
          <w:rFonts w:eastAsia="Courier New"/>
          <w:noProof/>
          <w:sz w:val="24"/>
          <w:szCs w:val="24"/>
          <w:lang w:bidi="ru-RU"/>
        </w:rPr>
        <w:t>»</w:t>
      </w:r>
    </w:p>
    <w:p w:rsidR="007C277B" w:rsidRPr="00E76371" w:rsidRDefault="007C277B" w:rsidP="008365E5">
      <w:pPr>
        <w:autoSpaceDE/>
        <w:adjustRightInd/>
        <w:ind w:right="1"/>
        <w:contextualSpacing/>
        <w:jc w:val="center"/>
        <w:rPr>
          <w:rFonts w:eastAsia="Courier New"/>
          <w:noProof/>
          <w:color w:val="000000"/>
          <w:sz w:val="24"/>
          <w:szCs w:val="24"/>
          <w:lang w:bidi="ru-RU"/>
        </w:rPr>
      </w:pPr>
    </w:p>
    <w:p w:rsidR="00C94464" w:rsidRPr="00E76371" w:rsidRDefault="00432CA6" w:rsidP="008365E5">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80.1pt;z-index:2516572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0306C1" w:rsidRPr="00C94464" w:rsidRDefault="000306C1" w:rsidP="00B76CF1">
                  <w:pPr>
                    <w:jc w:val="center"/>
                    <w:rPr>
                      <w:sz w:val="24"/>
                      <w:szCs w:val="24"/>
                    </w:rPr>
                  </w:pPr>
                  <w:r w:rsidRPr="00C94464">
                    <w:rPr>
                      <w:sz w:val="24"/>
                      <w:szCs w:val="24"/>
                    </w:rPr>
                    <w:t>УТВЕРЖДАЮ:</w:t>
                  </w:r>
                </w:p>
                <w:p w:rsidR="000306C1" w:rsidRPr="00C94464" w:rsidRDefault="000306C1" w:rsidP="00B76CF1">
                  <w:pPr>
                    <w:jc w:val="center"/>
                    <w:rPr>
                      <w:sz w:val="24"/>
                      <w:szCs w:val="24"/>
                    </w:rPr>
                  </w:pPr>
                  <w:r w:rsidRPr="00C94464">
                    <w:rPr>
                      <w:sz w:val="24"/>
                      <w:szCs w:val="24"/>
                    </w:rPr>
                    <w:t>Ректор, д.фил.н., профессор</w:t>
                  </w:r>
                </w:p>
                <w:p w:rsidR="000306C1" w:rsidRDefault="000306C1" w:rsidP="00B76CF1">
                  <w:pPr>
                    <w:jc w:val="center"/>
                    <w:rPr>
                      <w:sz w:val="24"/>
                      <w:szCs w:val="24"/>
                    </w:rPr>
                  </w:pPr>
                </w:p>
                <w:p w:rsidR="000306C1" w:rsidRPr="00C94464" w:rsidRDefault="000306C1" w:rsidP="00B76CF1">
                  <w:pPr>
                    <w:jc w:val="center"/>
                    <w:rPr>
                      <w:sz w:val="24"/>
                      <w:szCs w:val="24"/>
                    </w:rPr>
                  </w:pPr>
                  <w:r w:rsidRPr="00C94464">
                    <w:rPr>
                      <w:sz w:val="24"/>
                      <w:szCs w:val="24"/>
                    </w:rPr>
                    <w:t>______________А.Э. Еремеев</w:t>
                  </w:r>
                </w:p>
                <w:p w:rsidR="00DC7226" w:rsidRPr="008D4C4B" w:rsidRDefault="00DC7226" w:rsidP="00DC7226">
                  <w:pPr>
                    <w:jc w:val="center"/>
                    <w:rPr>
                      <w:sz w:val="24"/>
                      <w:szCs w:val="24"/>
                    </w:rPr>
                  </w:pPr>
                  <w:r w:rsidRPr="008D4C4B">
                    <w:rPr>
                      <w:sz w:val="24"/>
                      <w:szCs w:val="24"/>
                    </w:rPr>
                    <w:t xml:space="preserve">                              28.03.2022 г.</w:t>
                  </w:r>
                </w:p>
                <w:p w:rsidR="000306C1" w:rsidRPr="00C94464" w:rsidRDefault="000306C1" w:rsidP="00C94464">
                  <w:pPr>
                    <w:jc w:val="center"/>
                    <w:rPr>
                      <w:sz w:val="24"/>
                      <w:szCs w:val="24"/>
                    </w:rPr>
                  </w:pPr>
                </w:p>
              </w:txbxContent>
            </v:textbox>
          </v:shape>
        </w:pict>
      </w: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D1753D" w:rsidRPr="00E76371" w:rsidRDefault="00D1753D" w:rsidP="008365E5">
      <w:pPr>
        <w:widowControl/>
        <w:autoSpaceDE/>
        <w:adjustRightInd/>
        <w:jc w:val="center"/>
        <w:rPr>
          <w:color w:val="000000"/>
          <w:sz w:val="24"/>
          <w:szCs w:val="24"/>
          <w:lang w:eastAsia="en-US"/>
        </w:rPr>
      </w:pPr>
    </w:p>
    <w:p w:rsidR="00C94464" w:rsidRPr="00E76371" w:rsidRDefault="00C94464" w:rsidP="008365E5">
      <w:pPr>
        <w:widowControl/>
        <w:autoSpaceDE/>
        <w:adjustRightInd/>
        <w:jc w:val="center"/>
        <w:rPr>
          <w:color w:val="000000"/>
          <w:sz w:val="24"/>
          <w:szCs w:val="24"/>
          <w:lang w:eastAsia="en-US"/>
        </w:rPr>
      </w:pPr>
    </w:p>
    <w:p w:rsidR="007C277B" w:rsidRPr="00E76371" w:rsidRDefault="007C277B" w:rsidP="008365E5">
      <w:pPr>
        <w:suppressAutoHyphens/>
        <w:jc w:val="center"/>
        <w:rPr>
          <w:rFonts w:eastAsia="SimSun"/>
          <w:color w:val="000000"/>
          <w:kern w:val="2"/>
          <w:sz w:val="24"/>
          <w:szCs w:val="24"/>
          <w:lang w:eastAsia="hi-IN" w:bidi="hi-IN"/>
        </w:rPr>
      </w:pPr>
    </w:p>
    <w:p w:rsidR="00951F6B" w:rsidRPr="00E76371" w:rsidRDefault="00951F6B" w:rsidP="008365E5">
      <w:pPr>
        <w:suppressAutoHyphens/>
        <w:jc w:val="center"/>
        <w:rPr>
          <w:rFonts w:eastAsia="SimSun"/>
          <w:color w:val="000000"/>
          <w:kern w:val="2"/>
          <w:sz w:val="24"/>
          <w:szCs w:val="24"/>
          <w:lang w:eastAsia="hi-IN" w:bidi="hi-IN"/>
        </w:rPr>
      </w:pPr>
    </w:p>
    <w:p w:rsidR="007C277B" w:rsidRPr="00E76371" w:rsidRDefault="007C277B" w:rsidP="008365E5">
      <w:pPr>
        <w:suppressAutoHyphens/>
        <w:jc w:val="center"/>
        <w:rPr>
          <w:rFonts w:eastAsia="SimSun"/>
          <w:color w:val="000000"/>
          <w:kern w:val="2"/>
          <w:sz w:val="24"/>
          <w:szCs w:val="24"/>
          <w:lang w:eastAsia="hi-IN" w:bidi="hi-IN"/>
        </w:rPr>
      </w:pPr>
    </w:p>
    <w:p w:rsidR="00951F6B" w:rsidRPr="00E76371" w:rsidRDefault="00951F6B" w:rsidP="008365E5">
      <w:pPr>
        <w:suppressAutoHyphens/>
        <w:jc w:val="center"/>
        <w:rPr>
          <w:rFonts w:eastAsia="SimSun"/>
          <w:color w:val="000000"/>
          <w:kern w:val="2"/>
          <w:sz w:val="24"/>
          <w:szCs w:val="24"/>
          <w:lang w:eastAsia="hi-IN" w:bidi="hi-IN"/>
        </w:rPr>
      </w:pPr>
    </w:p>
    <w:p w:rsidR="00DF1076" w:rsidRPr="00E76371" w:rsidRDefault="00DF1076" w:rsidP="008365E5">
      <w:pPr>
        <w:suppressAutoHyphens/>
        <w:jc w:val="center"/>
        <w:rPr>
          <w:rFonts w:eastAsia="SimSun"/>
          <w:color w:val="000000"/>
          <w:kern w:val="2"/>
          <w:sz w:val="24"/>
          <w:szCs w:val="24"/>
          <w:lang w:eastAsia="hi-IN" w:bidi="hi-IN"/>
        </w:rPr>
      </w:pPr>
      <w:r w:rsidRPr="00E76371">
        <w:rPr>
          <w:rFonts w:eastAsia="SimSun"/>
          <w:color w:val="000000"/>
          <w:kern w:val="2"/>
          <w:sz w:val="24"/>
          <w:szCs w:val="24"/>
          <w:lang w:eastAsia="hi-IN" w:bidi="hi-IN"/>
        </w:rPr>
        <w:t>РАБОЧАЯ ПРОГРАММА</w:t>
      </w:r>
      <w:r w:rsidR="00C94464" w:rsidRPr="00E76371">
        <w:rPr>
          <w:rFonts w:eastAsia="SimSun"/>
          <w:color w:val="000000"/>
          <w:kern w:val="2"/>
          <w:sz w:val="24"/>
          <w:szCs w:val="24"/>
          <w:lang w:eastAsia="hi-IN" w:bidi="hi-IN"/>
        </w:rPr>
        <w:t xml:space="preserve"> </w:t>
      </w:r>
      <w:r w:rsidRPr="00E76371">
        <w:rPr>
          <w:rFonts w:eastAsia="SimSun"/>
          <w:color w:val="000000"/>
          <w:kern w:val="2"/>
          <w:sz w:val="24"/>
          <w:szCs w:val="24"/>
          <w:lang w:eastAsia="hi-IN" w:bidi="hi-IN"/>
        </w:rPr>
        <w:t>ДИСЦИПЛИНЫ</w:t>
      </w:r>
    </w:p>
    <w:p w:rsidR="007F4B97" w:rsidRPr="00E76371" w:rsidRDefault="007F4B97" w:rsidP="008365E5">
      <w:pPr>
        <w:widowControl/>
        <w:tabs>
          <w:tab w:val="left" w:pos="708"/>
        </w:tabs>
        <w:autoSpaceDE/>
        <w:adjustRightInd/>
        <w:jc w:val="center"/>
        <w:rPr>
          <w:b/>
          <w:color w:val="000000"/>
          <w:sz w:val="24"/>
          <w:szCs w:val="24"/>
        </w:rPr>
      </w:pPr>
    </w:p>
    <w:p w:rsidR="00A71B61" w:rsidRPr="00DC7226" w:rsidRDefault="00DC7226" w:rsidP="008365E5">
      <w:pPr>
        <w:widowControl/>
        <w:autoSpaceDN/>
        <w:jc w:val="center"/>
        <w:rPr>
          <w:b/>
          <w:bCs/>
          <w:color w:val="000000"/>
          <w:sz w:val="40"/>
          <w:szCs w:val="40"/>
        </w:rPr>
      </w:pPr>
      <w:r w:rsidRPr="00DC7226">
        <w:rPr>
          <w:b/>
          <w:bCs/>
          <w:color w:val="000000"/>
          <w:sz w:val="40"/>
          <w:szCs w:val="40"/>
        </w:rPr>
        <w:t>ПЕДАГОГИЧЕСКАЯ ЭТИКА</w:t>
      </w:r>
    </w:p>
    <w:p w:rsidR="002B2CA8" w:rsidRDefault="00701640" w:rsidP="008365E5">
      <w:pPr>
        <w:widowControl/>
        <w:autoSpaceDN/>
        <w:jc w:val="center"/>
        <w:rPr>
          <w:bCs/>
          <w:color w:val="000000"/>
          <w:sz w:val="24"/>
          <w:szCs w:val="24"/>
        </w:rPr>
      </w:pPr>
      <w:r w:rsidRPr="00DC7226">
        <w:rPr>
          <w:bCs/>
          <w:color w:val="000000"/>
          <w:sz w:val="24"/>
          <w:szCs w:val="24"/>
        </w:rPr>
        <w:t>Б1.Б.17</w:t>
      </w:r>
    </w:p>
    <w:p w:rsidR="00DC7226" w:rsidRPr="00DC7226" w:rsidRDefault="00DC7226" w:rsidP="008365E5">
      <w:pPr>
        <w:widowControl/>
        <w:autoSpaceDN/>
        <w:jc w:val="center"/>
        <w:rPr>
          <w:rFonts w:eastAsia="Calibri"/>
          <w:bCs/>
          <w:color w:val="000000"/>
          <w:sz w:val="24"/>
          <w:szCs w:val="24"/>
          <w:lang w:eastAsia="en-US"/>
        </w:rPr>
      </w:pPr>
    </w:p>
    <w:p w:rsidR="009F4070" w:rsidRPr="00E76371" w:rsidRDefault="00591B36" w:rsidP="008365E5">
      <w:pPr>
        <w:autoSpaceDE/>
        <w:autoSpaceDN/>
        <w:adjustRightInd/>
        <w:ind w:right="1"/>
        <w:contextualSpacing/>
        <w:jc w:val="center"/>
        <w:rPr>
          <w:rFonts w:eastAsia="Courier New"/>
          <w:color w:val="000000"/>
          <w:sz w:val="24"/>
          <w:szCs w:val="24"/>
          <w:lang w:bidi="ru-RU"/>
        </w:rPr>
      </w:pPr>
      <w:r w:rsidRPr="00E76371">
        <w:rPr>
          <w:rFonts w:eastAsia="Courier New"/>
          <w:color w:val="000000"/>
          <w:sz w:val="24"/>
          <w:szCs w:val="24"/>
          <w:lang w:bidi="ru-RU"/>
        </w:rPr>
        <w:t>по основной профессиональной образовательной программе высшего образования –</w:t>
      </w:r>
    </w:p>
    <w:p w:rsidR="00591B36" w:rsidRPr="00E76371" w:rsidRDefault="00591B36" w:rsidP="008365E5">
      <w:pPr>
        <w:autoSpaceDE/>
        <w:autoSpaceDN/>
        <w:adjustRightInd/>
        <w:ind w:right="1"/>
        <w:contextualSpacing/>
        <w:jc w:val="center"/>
        <w:rPr>
          <w:rFonts w:eastAsia="Courier New"/>
          <w:color w:val="000000"/>
          <w:sz w:val="24"/>
          <w:szCs w:val="24"/>
          <w:lang w:bidi="ru-RU"/>
        </w:rPr>
      </w:pPr>
      <w:r w:rsidRPr="00E76371">
        <w:rPr>
          <w:rFonts w:eastAsia="Courier New"/>
          <w:color w:val="000000"/>
          <w:sz w:val="24"/>
          <w:szCs w:val="24"/>
          <w:lang w:bidi="ru-RU"/>
        </w:rPr>
        <w:t>программе бакалавриата</w:t>
      </w:r>
    </w:p>
    <w:p w:rsidR="007C277B" w:rsidRPr="00E76371" w:rsidRDefault="007C277B" w:rsidP="008365E5">
      <w:pPr>
        <w:widowControl/>
        <w:suppressAutoHyphens/>
        <w:autoSpaceDE/>
        <w:adjustRightInd/>
        <w:jc w:val="center"/>
        <w:rPr>
          <w:rFonts w:eastAsia="Courier New"/>
          <w:sz w:val="24"/>
          <w:szCs w:val="24"/>
          <w:lang w:bidi="ru-RU"/>
        </w:rPr>
      </w:pPr>
      <w:r w:rsidRPr="00E76371">
        <w:rPr>
          <w:rFonts w:eastAsia="Courier New"/>
          <w:color w:val="000000"/>
          <w:sz w:val="24"/>
          <w:szCs w:val="24"/>
          <w:lang w:bidi="ru-RU"/>
        </w:rPr>
        <w:t>(</w:t>
      </w:r>
      <w:r w:rsidRPr="00E76371">
        <w:rPr>
          <w:rFonts w:eastAsia="Courier New"/>
          <w:sz w:val="24"/>
          <w:szCs w:val="24"/>
          <w:lang w:bidi="ru-RU"/>
        </w:rPr>
        <w:t>программа академического бакалавриата)</w:t>
      </w:r>
    </w:p>
    <w:p w:rsidR="007C277B" w:rsidRPr="00E76371" w:rsidRDefault="007C277B" w:rsidP="008365E5">
      <w:pPr>
        <w:widowControl/>
        <w:suppressAutoHyphens/>
        <w:autoSpaceDE/>
        <w:adjustRightInd/>
        <w:jc w:val="center"/>
        <w:rPr>
          <w:rFonts w:eastAsia="Courier New"/>
          <w:sz w:val="24"/>
          <w:szCs w:val="24"/>
          <w:lang w:bidi="ru-RU"/>
        </w:rPr>
      </w:pPr>
    </w:p>
    <w:p w:rsidR="009D2567" w:rsidRPr="00793E1B" w:rsidRDefault="009D2567" w:rsidP="009D256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w:t>
      </w:r>
      <w:r>
        <w:rPr>
          <w:b/>
          <w:color w:val="000000"/>
          <w:sz w:val="24"/>
          <w:szCs w:val="24"/>
        </w:rPr>
        <w:t>5</w:t>
      </w:r>
      <w:r w:rsidRPr="00C458E8">
        <w:rPr>
          <w:b/>
          <w:color w:val="000000"/>
          <w:sz w:val="24"/>
          <w:szCs w:val="24"/>
        </w:rPr>
        <w:t xml:space="preserve"> «Педагогическое образование»</w:t>
      </w:r>
      <w:r>
        <w:rPr>
          <w:b/>
          <w:color w:val="000000"/>
          <w:sz w:val="24"/>
          <w:szCs w:val="24"/>
        </w:rPr>
        <w:t xml:space="preserve">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9D2567" w:rsidRPr="00C458E8" w:rsidRDefault="009D2567" w:rsidP="009D2567">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00DC7226">
        <w:rPr>
          <w:rFonts w:eastAsia="Courier New"/>
          <w:b/>
          <w:sz w:val="24"/>
          <w:szCs w:val="24"/>
          <w:lang w:bidi="ru-RU"/>
        </w:rPr>
        <w:t xml:space="preserve"> </w:t>
      </w:r>
      <w:r w:rsidR="00781AB0">
        <w:rPr>
          <w:rFonts w:eastAsia="Courier New"/>
          <w:b/>
          <w:sz w:val="24"/>
          <w:szCs w:val="24"/>
          <w:lang w:bidi="ru-RU"/>
        </w:rPr>
        <w:t xml:space="preserve">«Дошкольное образование» и </w:t>
      </w:r>
      <w:r w:rsidRPr="005E5DB4">
        <w:rPr>
          <w:rFonts w:eastAsia="Courier New"/>
          <w:b/>
          <w:sz w:val="24"/>
          <w:szCs w:val="24"/>
          <w:lang w:bidi="ru-RU"/>
        </w:rPr>
        <w:t>«</w:t>
      </w:r>
      <w:r w:rsidR="00DC7226">
        <w:rPr>
          <w:rFonts w:eastAsia="Courier New"/>
          <w:b/>
          <w:sz w:val="24"/>
          <w:szCs w:val="24"/>
          <w:lang w:bidi="ru-RU"/>
        </w:rPr>
        <w:t xml:space="preserve">Начальное </w:t>
      </w:r>
      <w:r>
        <w:rPr>
          <w:rFonts w:eastAsia="Courier New"/>
          <w:b/>
          <w:sz w:val="24"/>
          <w:szCs w:val="24"/>
          <w:lang w:bidi="ru-RU"/>
        </w:rPr>
        <w:t xml:space="preserve">образование» </w:t>
      </w:r>
    </w:p>
    <w:p w:rsidR="009D2567" w:rsidRPr="00793E1B" w:rsidRDefault="009D2567" w:rsidP="009D2567">
      <w:pPr>
        <w:widowControl/>
        <w:suppressAutoHyphens/>
        <w:autoSpaceDE/>
        <w:adjustRightInd/>
        <w:jc w:val="center"/>
        <w:rPr>
          <w:rFonts w:eastAsia="Courier New"/>
          <w:color w:val="000000"/>
          <w:sz w:val="24"/>
          <w:szCs w:val="24"/>
          <w:lang w:bidi="ru-RU"/>
        </w:rPr>
      </w:pPr>
    </w:p>
    <w:p w:rsidR="009D2567" w:rsidRPr="006E1872" w:rsidRDefault="009D2567" w:rsidP="009D2567">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A76E53" w:rsidRPr="00E76371" w:rsidRDefault="00A76E53" w:rsidP="00E76371">
      <w:pPr>
        <w:widowControl/>
        <w:autoSpaceDE/>
        <w:autoSpaceDN/>
        <w:adjustRightInd/>
        <w:jc w:val="center"/>
        <w:rPr>
          <w:rFonts w:eastAsia="SimSun"/>
          <w:color w:val="000000"/>
          <w:kern w:val="2"/>
          <w:sz w:val="24"/>
          <w:szCs w:val="24"/>
          <w:lang w:eastAsia="hi-IN" w:bidi="hi-IN"/>
        </w:rPr>
      </w:pPr>
    </w:p>
    <w:p w:rsidR="009F4070" w:rsidRPr="00E76371" w:rsidRDefault="009F4070" w:rsidP="008365E5">
      <w:pPr>
        <w:widowControl/>
        <w:suppressAutoHyphens/>
        <w:autoSpaceDE/>
        <w:adjustRightInd/>
        <w:jc w:val="center"/>
        <w:rPr>
          <w:rFonts w:eastAsia="SimSun"/>
          <w:b/>
          <w:color w:val="000000"/>
          <w:kern w:val="2"/>
          <w:sz w:val="24"/>
          <w:szCs w:val="24"/>
          <w:lang w:eastAsia="hi-IN" w:bidi="hi-IN"/>
        </w:rPr>
      </w:pPr>
      <w:r w:rsidRPr="00E76371">
        <w:rPr>
          <w:rFonts w:eastAsia="SimSun"/>
          <w:b/>
          <w:color w:val="000000"/>
          <w:kern w:val="2"/>
          <w:sz w:val="24"/>
          <w:szCs w:val="24"/>
          <w:lang w:eastAsia="hi-IN" w:bidi="hi-IN"/>
        </w:rPr>
        <w:t>Для обучающихся:</w:t>
      </w:r>
    </w:p>
    <w:p w:rsidR="005532CF" w:rsidRPr="004E668F" w:rsidRDefault="005532CF" w:rsidP="005532CF">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5D2E27">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9F4070" w:rsidRPr="00E76371" w:rsidRDefault="009F4070" w:rsidP="008365E5">
      <w:pPr>
        <w:widowControl/>
        <w:suppressAutoHyphens/>
        <w:autoSpaceDE/>
        <w:adjustRightInd/>
        <w:jc w:val="center"/>
        <w:rPr>
          <w:rFonts w:eastAsia="SimSun"/>
          <w:color w:val="000000"/>
          <w:kern w:val="2"/>
          <w:sz w:val="24"/>
          <w:szCs w:val="24"/>
          <w:lang w:eastAsia="hi-IN" w:bidi="hi-IN"/>
        </w:rPr>
      </w:pPr>
    </w:p>
    <w:p w:rsidR="009F4070" w:rsidRDefault="009F4070" w:rsidP="008365E5">
      <w:pPr>
        <w:widowControl/>
        <w:suppressAutoHyphens/>
        <w:autoSpaceDE/>
        <w:adjustRightInd/>
        <w:jc w:val="center"/>
        <w:rPr>
          <w:rFonts w:eastAsia="SimSun"/>
          <w:b/>
          <w:color w:val="000000"/>
          <w:kern w:val="2"/>
          <w:sz w:val="24"/>
          <w:szCs w:val="24"/>
          <w:lang w:eastAsia="hi-IN" w:bidi="hi-IN"/>
        </w:rPr>
      </w:pPr>
    </w:p>
    <w:p w:rsidR="00DC7226" w:rsidRDefault="00DC7226" w:rsidP="008365E5">
      <w:pPr>
        <w:widowControl/>
        <w:suppressAutoHyphens/>
        <w:autoSpaceDE/>
        <w:adjustRightInd/>
        <w:jc w:val="center"/>
        <w:rPr>
          <w:rFonts w:eastAsia="SimSun"/>
          <w:b/>
          <w:color w:val="000000"/>
          <w:kern w:val="2"/>
          <w:sz w:val="24"/>
          <w:szCs w:val="24"/>
          <w:lang w:eastAsia="hi-IN" w:bidi="hi-IN"/>
        </w:rPr>
      </w:pPr>
    </w:p>
    <w:p w:rsidR="00DC7226" w:rsidRDefault="00DC7226" w:rsidP="008365E5">
      <w:pPr>
        <w:widowControl/>
        <w:suppressAutoHyphens/>
        <w:autoSpaceDE/>
        <w:adjustRightInd/>
        <w:jc w:val="center"/>
        <w:rPr>
          <w:rFonts w:eastAsia="SimSun"/>
          <w:b/>
          <w:color w:val="000000"/>
          <w:kern w:val="2"/>
          <w:sz w:val="24"/>
          <w:szCs w:val="24"/>
          <w:lang w:eastAsia="hi-IN" w:bidi="hi-IN"/>
        </w:rPr>
      </w:pPr>
    </w:p>
    <w:p w:rsidR="00DC7226" w:rsidRDefault="00DC7226" w:rsidP="008365E5">
      <w:pPr>
        <w:widowControl/>
        <w:suppressAutoHyphens/>
        <w:autoSpaceDE/>
        <w:adjustRightInd/>
        <w:jc w:val="center"/>
        <w:rPr>
          <w:rFonts w:eastAsia="SimSun"/>
          <w:b/>
          <w:color w:val="000000"/>
          <w:kern w:val="2"/>
          <w:sz w:val="24"/>
          <w:szCs w:val="24"/>
          <w:lang w:eastAsia="hi-IN" w:bidi="hi-IN"/>
        </w:rPr>
      </w:pPr>
    </w:p>
    <w:p w:rsidR="00DC7226" w:rsidRDefault="00DC7226" w:rsidP="008365E5">
      <w:pPr>
        <w:widowControl/>
        <w:suppressAutoHyphens/>
        <w:autoSpaceDE/>
        <w:adjustRightInd/>
        <w:jc w:val="center"/>
        <w:rPr>
          <w:rFonts w:eastAsia="SimSun"/>
          <w:b/>
          <w:color w:val="000000"/>
          <w:kern w:val="2"/>
          <w:sz w:val="24"/>
          <w:szCs w:val="24"/>
          <w:lang w:eastAsia="hi-IN" w:bidi="hi-IN"/>
        </w:rPr>
      </w:pPr>
    </w:p>
    <w:p w:rsidR="00DC7226" w:rsidRPr="00E76371" w:rsidRDefault="00DC7226" w:rsidP="008365E5">
      <w:pPr>
        <w:widowControl/>
        <w:suppressAutoHyphens/>
        <w:autoSpaceDE/>
        <w:adjustRightInd/>
        <w:jc w:val="center"/>
        <w:rPr>
          <w:rFonts w:eastAsia="SimSun"/>
          <w:b/>
          <w:color w:val="000000"/>
          <w:kern w:val="2"/>
          <w:sz w:val="24"/>
          <w:szCs w:val="24"/>
          <w:lang w:eastAsia="hi-IN" w:bidi="hi-IN"/>
        </w:rPr>
      </w:pPr>
    </w:p>
    <w:p w:rsidR="004E753A" w:rsidRPr="00E76371" w:rsidRDefault="004E753A" w:rsidP="008365E5">
      <w:pPr>
        <w:suppressAutoHyphens/>
        <w:contextualSpacing/>
        <w:jc w:val="center"/>
        <w:rPr>
          <w:rFonts w:eastAsia="SimSun"/>
          <w:color w:val="000000"/>
          <w:kern w:val="2"/>
          <w:sz w:val="24"/>
          <w:szCs w:val="24"/>
          <w:lang w:eastAsia="hi-IN" w:bidi="hi-IN"/>
        </w:rPr>
      </w:pPr>
    </w:p>
    <w:p w:rsidR="004E753A" w:rsidRPr="00E76371" w:rsidRDefault="004E753A" w:rsidP="008365E5">
      <w:pPr>
        <w:suppressAutoHyphens/>
        <w:contextualSpacing/>
        <w:jc w:val="center"/>
        <w:rPr>
          <w:rFonts w:eastAsia="SimSun"/>
          <w:color w:val="000000"/>
          <w:kern w:val="2"/>
          <w:sz w:val="24"/>
          <w:szCs w:val="24"/>
          <w:lang w:eastAsia="hi-IN" w:bidi="hi-IN"/>
        </w:rPr>
      </w:pPr>
    </w:p>
    <w:p w:rsidR="005669CB" w:rsidRPr="00E76371" w:rsidRDefault="005669CB" w:rsidP="00021FDF">
      <w:pPr>
        <w:suppressAutoHyphens/>
        <w:contextualSpacing/>
        <w:jc w:val="both"/>
        <w:rPr>
          <w:rFonts w:eastAsia="SimSun"/>
          <w:color w:val="000000"/>
          <w:kern w:val="2"/>
          <w:sz w:val="24"/>
          <w:szCs w:val="24"/>
          <w:lang w:eastAsia="hi-IN" w:bidi="hi-IN"/>
        </w:rPr>
      </w:pPr>
    </w:p>
    <w:p w:rsidR="00DC7226" w:rsidRDefault="007C277B" w:rsidP="00DC7226">
      <w:pPr>
        <w:suppressAutoHyphens/>
        <w:contextualSpacing/>
        <w:jc w:val="center"/>
        <w:rPr>
          <w:color w:val="000000"/>
          <w:sz w:val="24"/>
          <w:szCs w:val="24"/>
        </w:rPr>
      </w:pPr>
      <w:r w:rsidRPr="00E76371">
        <w:rPr>
          <w:color w:val="000000"/>
          <w:sz w:val="24"/>
          <w:szCs w:val="24"/>
        </w:rPr>
        <w:t>Омск</w:t>
      </w:r>
      <w:r w:rsidR="009027D9">
        <w:rPr>
          <w:color w:val="000000"/>
          <w:sz w:val="24"/>
          <w:szCs w:val="24"/>
        </w:rPr>
        <w:t xml:space="preserve"> 202</w:t>
      </w:r>
      <w:r w:rsidR="00DC7226">
        <w:rPr>
          <w:color w:val="000000"/>
          <w:sz w:val="24"/>
          <w:szCs w:val="24"/>
        </w:rPr>
        <w:t>2</w:t>
      </w:r>
    </w:p>
    <w:p w:rsidR="00DC7226" w:rsidRDefault="002B2CA8" w:rsidP="00F137BD">
      <w:pPr>
        <w:suppressAutoHyphens/>
        <w:contextualSpacing/>
        <w:jc w:val="both"/>
        <w:rPr>
          <w:color w:val="000000"/>
          <w:spacing w:val="-3"/>
          <w:sz w:val="24"/>
          <w:szCs w:val="24"/>
          <w:lang w:eastAsia="en-US"/>
        </w:rPr>
      </w:pPr>
      <w:r w:rsidRPr="00E76371">
        <w:rPr>
          <w:color w:val="000000"/>
          <w:spacing w:val="-3"/>
          <w:sz w:val="24"/>
          <w:szCs w:val="24"/>
          <w:lang w:eastAsia="en-US"/>
        </w:rPr>
        <w:lastRenderedPageBreak/>
        <w:t>Составители:</w:t>
      </w:r>
    </w:p>
    <w:p w:rsidR="00DC7226" w:rsidRDefault="00DC7226" w:rsidP="00F137BD">
      <w:pPr>
        <w:suppressAutoHyphens/>
        <w:contextualSpacing/>
        <w:jc w:val="both"/>
        <w:rPr>
          <w:color w:val="000000"/>
          <w:spacing w:val="-3"/>
          <w:sz w:val="24"/>
          <w:szCs w:val="24"/>
          <w:lang w:eastAsia="en-US"/>
        </w:rPr>
      </w:pPr>
    </w:p>
    <w:p w:rsidR="002B2CA8" w:rsidRPr="00F137BD" w:rsidRDefault="00F137BD" w:rsidP="00F137BD">
      <w:pPr>
        <w:suppressAutoHyphens/>
        <w:contextualSpacing/>
        <w:jc w:val="both"/>
        <w:rPr>
          <w:color w:val="000000"/>
          <w:spacing w:val="-3"/>
          <w:sz w:val="24"/>
          <w:szCs w:val="24"/>
          <w:lang w:eastAsia="en-US"/>
        </w:rPr>
      </w:pPr>
      <w:r>
        <w:rPr>
          <w:color w:val="000000"/>
          <w:spacing w:val="-3"/>
          <w:sz w:val="24"/>
          <w:szCs w:val="24"/>
          <w:lang w:eastAsia="en-US"/>
        </w:rPr>
        <w:t>к.п.н., с</w:t>
      </w:r>
      <w:r w:rsidR="002B2CA8" w:rsidRPr="00E76371">
        <w:rPr>
          <w:iCs/>
          <w:sz w:val="24"/>
          <w:szCs w:val="24"/>
        </w:rPr>
        <w:t>тарший преподаватель</w:t>
      </w:r>
      <w:r w:rsidR="002B2CA8" w:rsidRPr="00E76371">
        <w:rPr>
          <w:spacing w:val="-3"/>
          <w:sz w:val="24"/>
          <w:szCs w:val="24"/>
          <w:lang w:eastAsia="en-US"/>
        </w:rPr>
        <w:t xml:space="preserve"> </w:t>
      </w:r>
      <w:r w:rsidR="002B2CA8" w:rsidRPr="00E76371">
        <w:rPr>
          <w:iCs/>
          <w:sz w:val="24"/>
          <w:szCs w:val="24"/>
        </w:rPr>
        <w:t xml:space="preserve">Л.Н.Корпачева </w:t>
      </w:r>
    </w:p>
    <w:p w:rsidR="00AA760C" w:rsidRPr="00E76371" w:rsidRDefault="00AA760C" w:rsidP="00021FDF">
      <w:pPr>
        <w:widowControl/>
        <w:autoSpaceDE/>
        <w:autoSpaceDN/>
        <w:adjustRightInd/>
        <w:jc w:val="both"/>
        <w:rPr>
          <w:spacing w:val="-3"/>
          <w:sz w:val="24"/>
          <w:szCs w:val="24"/>
          <w:lang w:eastAsia="en-US"/>
        </w:rPr>
      </w:pPr>
    </w:p>
    <w:p w:rsidR="00AA760C" w:rsidRDefault="00AA760C" w:rsidP="00021FDF">
      <w:pPr>
        <w:widowControl/>
        <w:autoSpaceDE/>
        <w:autoSpaceDN/>
        <w:adjustRightInd/>
        <w:jc w:val="both"/>
        <w:rPr>
          <w:spacing w:val="-3"/>
          <w:sz w:val="24"/>
          <w:szCs w:val="24"/>
          <w:lang w:eastAsia="en-US"/>
        </w:rPr>
      </w:pPr>
      <w:r w:rsidRPr="00E76371">
        <w:rPr>
          <w:spacing w:val="-3"/>
          <w:sz w:val="24"/>
          <w:szCs w:val="24"/>
          <w:lang w:eastAsia="en-US"/>
        </w:rPr>
        <w:t>Рабочая программа дисциплины одобрена на заседании кафедры «</w:t>
      </w:r>
      <w:r w:rsidR="002B2CA8" w:rsidRPr="00E76371">
        <w:rPr>
          <w:spacing w:val="-3"/>
          <w:sz w:val="24"/>
          <w:szCs w:val="24"/>
          <w:lang w:eastAsia="en-US"/>
        </w:rPr>
        <w:t>Педагогики, психологии и социальной работы</w:t>
      </w:r>
      <w:r w:rsidRPr="00E76371">
        <w:rPr>
          <w:spacing w:val="-3"/>
          <w:sz w:val="24"/>
          <w:szCs w:val="24"/>
          <w:lang w:eastAsia="en-US"/>
        </w:rPr>
        <w:t>»</w:t>
      </w:r>
    </w:p>
    <w:p w:rsidR="00DC7226" w:rsidRPr="00E76371" w:rsidRDefault="00DC7226" w:rsidP="00021FDF">
      <w:pPr>
        <w:widowControl/>
        <w:autoSpaceDE/>
        <w:autoSpaceDN/>
        <w:adjustRightInd/>
        <w:jc w:val="both"/>
        <w:rPr>
          <w:spacing w:val="-3"/>
          <w:sz w:val="24"/>
          <w:szCs w:val="24"/>
          <w:lang w:eastAsia="en-US"/>
        </w:rPr>
      </w:pPr>
    </w:p>
    <w:p w:rsidR="00DC7226" w:rsidRPr="008D4C4B" w:rsidRDefault="00DC7226" w:rsidP="00DC7226">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AA760C" w:rsidRPr="00E76371" w:rsidRDefault="00AA760C" w:rsidP="00021FDF">
      <w:pPr>
        <w:widowControl/>
        <w:autoSpaceDE/>
        <w:autoSpaceDN/>
        <w:adjustRightInd/>
        <w:jc w:val="both"/>
        <w:rPr>
          <w:color w:val="000000"/>
          <w:spacing w:val="-3"/>
          <w:sz w:val="24"/>
          <w:szCs w:val="24"/>
          <w:lang w:eastAsia="en-US"/>
        </w:rPr>
      </w:pPr>
    </w:p>
    <w:p w:rsidR="002B2CA8" w:rsidRPr="00E76371" w:rsidRDefault="002B2CA8" w:rsidP="00021FDF">
      <w:pPr>
        <w:jc w:val="both"/>
        <w:rPr>
          <w:color w:val="000000"/>
          <w:spacing w:val="-3"/>
          <w:sz w:val="24"/>
          <w:szCs w:val="24"/>
          <w:lang w:eastAsia="en-US"/>
        </w:rPr>
      </w:pPr>
      <w:r w:rsidRPr="00E76371">
        <w:rPr>
          <w:color w:val="000000"/>
          <w:spacing w:val="-3"/>
          <w:sz w:val="24"/>
          <w:szCs w:val="24"/>
          <w:lang w:eastAsia="en-US"/>
        </w:rPr>
        <w:t xml:space="preserve">Зав. </w:t>
      </w:r>
      <w:r w:rsidR="004803D9" w:rsidRPr="00E76371">
        <w:rPr>
          <w:color w:val="000000"/>
          <w:spacing w:val="-3"/>
          <w:sz w:val="24"/>
          <w:szCs w:val="24"/>
          <w:lang w:eastAsia="en-US"/>
        </w:rPr>
        <w:t>кафедрой д.п.н.</w:t>
      </w:r>
      <w:r w:rsidRPr="00E76371">
        <w:rPr>
          <w:color w:val="000000"/>
          <w:spacing w:val="-3"/>
          <w:sz w:val="24"/>
          <w:szCs w:val="24"/>
          <w:lang w:eastAsia="en-US"/>
        </w:rPr>
        <w:t>, профессор</w:t>
      </w:r>
      <w:r w:rsidRPr="00E76371">
        <w:rPr>
          <w:color w:val="FF0000"/>
          <w:spacing w:val="-3"/>
          <w:sz w:val="24"/>
          <w:szCs w:val="24"/>
          <w:lang w:eastAsia="en-US"/>
        </w:rPr>
        <w:t xml:space="preserve"> </w:t>
      </w:r>
      <w:r w:rsidR="000913E7" w:rsidRPr="00E76371">
        <w:rPr>
          <w:spacing w:val="-3"/>
          <w:sz w:val="24"/>
          <w:szCs w:val="24"/>
          <w:lang w:eastAsia="en-US"/>
        </w:rPr>
        <w:t>Е.В. Лопанова</w:t>
      </w:r>
      <w:r w:rsidRPr="00E76371">
        <w:rPr>
          <w:spacing w:val="-3"/>
          <w:sz w:val="24"/>
          <w:szCs w:val="24"/>
          <w:lang w:eastAsia="en-US"/>
        </w:rPr>
        <w:t xml:space="preserve"> </w:t>
      </w:r>
    </w:p>
    <w:p w:rsidR="00DF1076" w:rsidRPr="00E76371" w:rsidRDefault="00AA760C" w:rsidP="004C3EF4">
      <w:pPr>
        <w:widowControl/>
        <w:autoSpaceDE/>
        <w:autoSpaceDN/>
        <w:adjustRightInd/>
        <w:spacing w:after="200" w:line="276" w:lineRule="auto"/>
        <w:jc w:val="center"/>
        <w:rPr>
          <w:rFonts w:eastAsia="SimSun"/>
          <w:b/>
          <w:color w:val="000000"/>
          <w:kern w:val="2"/>
          <w:sz w:val="24"/>
          <w:szCs w:val="24"/>
          <w:lang w:eastAsia="hi-IN" w:bidi="hi-IN"/>
        </w:rPr>
      </w:pPr>
      <w:r w:rsidRPr="00E76371">
        <w:rPr>
          <w:color w:val="000000"/>
          <w:spacing w:val="-3"/>
          <w:sz w:val="24"/>
          <w:szCs w:val="24"/>
          <w:lang w:eastAsia="en-US"/>
        </w:rPr>
        <w:br w:type="page"/>
      </w:r>
      <w:r w:rsidR="00DF1076" w:rsidRPr="00E76371">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E76371" w:rsidRPr="00E76371" w:rsidTr="001F58CF">
        <w:tc>
          <w:tcPr>
            <w:tcW w:w="562" w:type="dxa"/>
          </w:tcPr>
          <w:p w:rsidR="00E76371" w:rsidRPr="00E76371" w:rsidRDefault="00E76371" w:rsidP="001F58CF">
            <w:pPr>
              <w:jc w:val="center"/>
              <w:rPr>
                <w:sz w:val="24"/>
                <w:szCs w:val="24"/>
              </w:rPr>
            </w:pPr>
            <w:r w:rsidRPr="00E76371">
              <w:rPr>
                <w:sz w:val="24"/>
                <w:szCs w:val="24"/>
              </w:rPr>
              <w:t>1</w:t>
            </w:r>
          </w:p>
        </w:tc>
        <w:tc>
          <w:tcPr>
            <w:tcW w:w="8080" w:type="dxa"/>
          </w:tcPr>
          <w:p w:rsidR="00E76371" w:rsidRPr="00E76371" w:rsidRDefault="00E76371" w:rsidP="001F58CF">
            <w:pPr>
              <w:jc w:val="both"/>
              <w:rPr>
                <w:sz w:val="24"/>
                <w:szCs w:val="24"/>
              </w:rPr>
            </w:pPr>
            <w:r w:rsidRPr="00E76371">
              <w:rPr>
                <w:sz w:val="24"/>
                <w:szCs w:val="24"/>
              </w:rPr>
              <w:t>Наименование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2</w:t>
            </w:r>
          </w:p>
        </w:tc>
        <w:tc>
          <w:tcPr>
            <w:tcW w:w="8080" w:type="dxa"/>
          </w:tcPr>
          <w:p w:rsidR="00E76371" w:rsidRPr="00E76371" w:rsidRDefault="00E76371" w:rsidP="001F58CF">
            <w:pPr>
              <w:jc w:val="both"/>
              <w:rPr>
                <w:sz w:val="24"/>
                <w:szCs w:val="24"/>
              </w:rPr>
            </w:pPr>
            <w:r w:rsidRPr="00E7637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3</w:t>
            </w:r>
          </w:p>
        </w:tc>
        <w:tc>
          <w:tcPr>
            <w:tcW w:w="8080" w:type="dxa"/>
          </w:tcPr>
          <w:p w:rsidR="00E76371" w:rsidRPr="00E76371" w:rsidRDefault="00E76371" w:rsidP="001F58CF">
            <w:pPr>
              <w:jc w:val="both"/>
              <w:rPr>
                <w:sz w:val="24"/>
                <w:szCs w:val="24"/>
              </w:rPr>
            </w:pPr>
            <w:r w:rsidRPr="00E76371">
              <w:rPr>
                <w:sz w:val="24"/>
                <w:szCs w:val="24"/>
              </w:rPr>
              <w:t>Указание места дисциплины в структуре образовательной программы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4</w:t>
            </w:r>
          </w:p>
        </w:tc>
        <w:tc>
          <w:tcPr>
            <w:tcW w:w="8080" w:type="dxa"/>
          </w:tcPr>
          <w:p w:rsidR="00E76371" w:rsidRPr="00E76371" w:rsidRDefault="00E76371" w:rsidP="001F58CF">
            <w:pPr>
              <w:jc w:val="both"/>
              <w:rPr>
                <w:spacing w:val="4"/>
                <w:sz w:val="24"/>
                <w:szCs w:val="24"/>
              </w:rPr>
            </w:pPr>
            <w:r w:rsidRPr="00E7637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5</w:t>
            </w:r>
          </w:p>
        </w:tc>
        <w:tc>
          <w:tcPr>
            <w:tcW w:w="8080" w:type="dxa"/>
          </w:tcPr>
          <w:p w:rsidR="00E76371" w:rsidRPr="00E76371" w:rsidRDefault="00E76371" w:rsidP="001F58CF">
            <w:pPr>
              <w:jc w:val="both"/>
              <w:rPr>
                <w:sz w:val="24"/>
                <w:szCs w:val="24"/>
              </w:rPr>
            </w:pPr>
            <w:r w:rsidRPr="00E7637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6</w:t>
            </w:r>
          </w:p>
        </w:tc>
        <w:tc>
          <w:tcPr>
            <w:tcW w:w="8080" w:type="dxa"/>
          </w:tcPr>
          <w:p w:rsidR="00E76371" w:rsidRPr="00E76371" w:rsidRDefault="00E76371" w:rsidP="001F58CF">
            <w:pPr>
              <w:jc w:val="both"/>
              <w:rPr>
                <w:sz w:val="24"/>
                <w:szCs w:val="24"/>
              </w:rPr>
            </w:pPr>
            <w:r w:rsidRPr="00E76371">
              <w:rPr>
                <w:sz w:val="24"/>
                <w:szCs w:val="24"/>
              </w:rPr>
              <w:t>Перечень учебно-методического обеспечения для самостоятельной работы обучающихся по дисциплине</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7</w:t>
            </w:r>
          </w:p>
        </w:tc>
        <w:tc>
          <w:tcPr>
            <w:tcW w:w="8080" w:type="dxa"/>
          </w:tcPr>
          <w:p w:rsidR="00E76371" w:rsidRPr="00E76371" w:rsidRDefault="00E76371" w:rsidP="001F58CF">
            <w:pPr>
              <w:jc w:val="both"/>
              <w:rPr>
                <w:sz w:val="24"/>
                <w:szCs w:val="24"/>
              </w:rPr>
            </w:pPr>
            <w:r w:rsidRPr="00E76371">
              <w:rPr>
                <w:sz w:val="24"/>
                <w:szCs w:val="24"/>
              </w:rPr>
              <w:t>Перечень основной и дополнительной учебной литературы, необходимой для освоения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8</w:t>
            </w:r>
          </w:p>
        </w:tc>
        <w:tc>
          <w:tcPr>
            <w:tcW w:w="8080" w:type="dxa"/>
          </w:tcPr>
          <w:p w:rsidR="00E76371" w:rsidRPr="00E76371" w:rsidRDefault="00E76371" w:rsidP="001F58CF">
            <w:pPr>
              <w:jc w:val="both"/>
              <w:rPr>
                <w:sz w:val="24"/>
                <w:szCs w:val="24"/>
              </w:rPr>
            </w:pPr>
            <w:r w:rsidRPr="00E7637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9</w:t>
            </w:r>
          </w:p>
        </w:tc>
        <w:tc>
          <w:tcPr>
            <w:tcW w:w="8080" w:type="dxa"/>
          </w:tcPr>
          <w:p w:rsidR="00E76371" w:rsidRPr="00E76371" w:rsidRDefault="00E76371" w:rsidP="001F58CF">
            <w:pPr>
              <w:jc w:val="both"/>
              <w:rPr>
                <w:sz w:val="24"/>
                <w:szCs w:val="24"/>
              </w:rPr>
            </w:pPr>
            <w:r w:rsidRPr="00E76371">
              <w:rPr>
                <w:sz w:val="24"/>
                <w:szCs w:val="24"/>
              </w:rPr>
              <w:t>Методические указания для обучающихся по освоению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10</w:t>
            </w:r>
          </w:p>
        </w:tc>
        <w:tc>
          <w:tcPr>
            <w:tcW w:w="8080" w:type="dxa"/>
          </w:tcPr>
          <w:p w:rsidR="00E76371" w:rsidRPr="00E76371" w:rsidRDefault="00E76371" w:rsidP="001F58CF">
            <w:pPr>
              <w:jc w:val="both"/>
              <w:rPr>
                <w:sz w:val="24"/>
                <w:szCs w:val="24"/>
              </w:rPr>
            </w:pPr>
            <w:r w:rsidRPr="00E7637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11</w:t>
            </w:r>
          </w:p>
        </w:tc>
        <w:tc>
          <w:tcPr>
            <w:tcW w:w="8080" w:type="dxa"/>
          </w:tcPr>
          <w:p w:rsidR="00E76371" w:rsidRPr="00E76371" w:rsidRDefault="00E76371" w:rsidP="001F58CF">
            <w:pPr>
              <w:jc w:val="both"/>
              <w:rPr>
                <w:sz w:val="24"/>
                <w:szCs w:val="24"/>
              </w:rPr>
            </w:pPr>
            <w:r w:rsidRPr="00E7637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bl>
    <w:p w:rsidR="001A6533" w:rsidRPr="00E76371" w:rsidRDefault="001A6533" w:rsidP="00021FDF">
      <w:pPr>
        <w:spacing w:after="160" w:line="256" w:lineRule="auto"/>
        <w:jc w:val="both"/>
        <w:rPr>
          <w:b/>
          <w:color w:val="000000"/>
          <w:sz w:val="24"/>
          <w:szCs w:val="24"/>
        </w:rPr>
      </w:pPr>
    </w:p>
    <w:p w:rsidR="009D2567" w:rsidRPr="00951F6B" w:rsidRDefault="00DF1076" w:rsidP="009D2567">
      <w:pPr>
        <w:widowControl/>
        <w:autoSpaceDE/>
        <w:autoSpaceDN/>
        <w:adjustRightInd/>
        <w:spacing w:line="276" w:lineRule="auto"/>
        <w:ind w:firstLine="708"/>
        <w:rPr>
          <w:color w:val="000000"/>
          <w:spacing w:val="-3"/>
          <w:sz w:val="24"/>
          <w:szCs w:val="24"/>
          <w:lang w:eastAsia="en-US"/>
        </w:rPr>
      </w:pPr>
      <w:r w:rsidRPr="00E76371">
        <w:rPr>
          <w:b/>
          <w:color w:val="000000"/>
          <w:sz w:val="24"/>
          <w:szCs w:val="24"/>
        </w:rPr>
        <w:br w:type="page"/>
      </w:r>
      <w:r w:rsidR="009D2567" w:rsidRPr="00793E1B">
        <w:rPr>
          <w:b/>
          <w:i/>
          <w:color w:val="000000"/>
          <w:spacing w:val="-3"/>
          <w:sz w:val="24"/>
          <w:szCs w:val="24"/>
          <w:lang w:eastAsia="en-US"/>
        </w:rPr>
        <w:lastRenderedPageBreak/>
        <w:t xml:space="preserve">Рабочая программа дисциплины составлена </w:t>
      </w:r>
      <w:r w:rsidR="009D2567" w:rsidRPr="00793E1B">
        <w:rPr>
          <w:b/>
          <w:i/>
          <w:color w:val="000000"/>
          <w:sz w:val="24"/>
          <w:szCs w:val="24"/>
          <w:lang w:eastAsia="en-US"/>
        </w:rPr>
        <w:t>в соответствии с:</w:t>
      </w:r>
    </w:p>
    <w:p w:rsidR="009D2567" w:rsidRPr="006E1872" w:rsidRDefault="009D2567" w:rsidP="009D2567">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9027D9" w:rsidRDefault="009027D9" w:rsidP="009D2567">
      <w:pPr>
        <w:widowControl/>
        <w:autoSpaceDE/>
        <w:adjustRightInd/>
        <w:ind w:firstLine="709"/>
        <w:jc w:val="both"/>
        <w:rPr>
          <w:sz w:val="24"/>
          <w:szCs w:val="24"/>
        </w:rPr>
      </w:pPr>
      <w:r w:rsidRPr="009027D9">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DC7226" w:rsidRPr="008D4C4B" w:rsidRDefault="00DC7226" w:rsidP="00DC7226">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7226" w:rsidRPr="008D4C4B" w:rsidRDefault="00DC7226" w:rsidP="00DC7226">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DC7226" w:rsidRPr="008D4C4B" w:rsidRDefault="00DC7226" w:rsidP="00DC7226">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226" w:rsidRPr="008D4C4B" w:rsidRDefault="00DC7226" w:rsidP="00DC722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226" w:rsidRPr="008D4C4B" w:rsidRDefault="00DC7226" w:rsidP="00DC7226">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7226" w:rsidRPr="008D4C4B" w:rsidRDefault="00DC7226" w:rsidP="00DC7226">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226" w:rsidRPr="008D4C4B" w:rsidRDefault="00DC7226" w:rsidP="00DC722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226" w:rsidRPr="008D4C4B" w:rsidRDefault="009027D9" w:rsidP="00DC7226">
      <w:pPr>
        <w:snapToGrid w:val="0"/>
        <w:ind w:firstLine="708"/>
        <w:jc w:val="both"/>
        <w:rPr>
          <w:sz w:val="24"/>
          <w:szCs w:val="24"/>
        </w:rPr>
      </w:pPr>
      <w:r w:rsidRPr="009027D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00DC7226" w:rsidRPr="008D4C4B">
        <w:rPr>
          <w:sz w:val="24"/>
          <w:szCs w:val="24"/>
        </w:rPr>
        <w:t xml:space="preserve">форма обучения – заочная на 2022/2023 учебный год, утвержденным приказом ректора от </w:t>
      </w:r>
      <w:r w:rsidR="00DC7226" w:rsidRPr="008D4C4B">
        <w:rPr>
          <w:sz w:val="24"/>
          <w:szCs w:val="24"/>
          <w:lang w:eastAsia="en-US"/>
        </w:rPr>
        <w:t>28.03.2022 № 28.</w:t>
      </w:r>
    </w:p>
    <w:p w:rsidR="00A76E53" w:rsidRPr="00E76371" w:rsidRDefault="00A76E53" w:rsidP="00DC7226">
      <w:pPr>
        <w:spacing w:after="160" w:line="256" w:lineRule="auto"/>
        <w:ind w:firstLine="708"/>
        <w:jc w:val="both"/>
        <w:rPr>
          <w:bCs/>
          <w:sz w:val="24"/>
          <w:szCs w:val="24"/>
        </w:rPr>
      </w:pPr>
      <w:r w:rsidRPr="00E7637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01640" w:rsidRPr="00E76371">
        <w:rPr>
          <w:b/>
          <w:bCs/>
          <w:sz w:val="24"/>
          <w:szCs w:val="24"/>
        </w:rPr>
        <w:t>Б1.Б.17</w:t>
      </w:r>
      <w:r w:rsidR="009D2567">
        <w:rPr>
          <w:b/>
          <w:bCs/>
          <w:sz w:val="24"/>
          <w:szCs w:val="24"/>
        </w:rPr>
        <w:t xml:space="preserve"> </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000B40A9" w:rsidRPr="00E76371">
        <w:rPr>
          <w:b/>
          <w:sz w:val="24"/>
          <w:szCs w:val="24"/>
        </w:rPr>
        <w:t xml:space="preserve"> в</w:t>
      </w:r>
      <w:r w:rsidRPr="00E76371">
        <w:rPr>
          <w:b/>
          <w:sz w:val="24"/>
          <w:szCs w:val="24"/>
        </w:rPr>
        <w:t xml:space="preserve"> тече</w:t>
      </w:r>
      <w:r w:rsidR="009F4070" w:rsidRPr="00E76371">
        <w:rPr>
          <w:b/>
          <w:sz w:val="24"/>
          <w:szCs w:val="24"/>
        </w:rPr>
        <w:t xml:space="preserve">ние </w:t>
      </w:r>
      <w:r w:rsidR="00DC7226">
        <w:rPr>
          <w:b/>
          <w:sz w:val="24"/>
          <w:szCs w:val="24"/>
        </w:rPr>
        <w:t>2022/2023</w:t>
      </w:r>
      <w:r w:rsidR="009027D9">
        <w:rPr>
          <w:b/>
          <w:sz w:val="24"/>
          <w:szCs w:val="24"/>
        </w:rPr>
        <w:t xml:space="preserve"> </w:t>
      </w:r>
      <w:r w:rsidRPr="00E76371">
        <w:rPr>
          <w:b/>
          <w:sz w:val="24"/>
          <w:szCs w:val="24"/>
        </w:rPr>
        <w:t>учебного года:</w:t>
      </w:r>
    </w:p>
    <w:p w:rsidR="00A76E53" w:rsidRPr="009D2567" w:rsidRDefault="009D2567" w:rsidP="009D2567">
      <w:pPr>
        <w:ind w:firstLine="708"/>
        <w:jc w:val="both"/>
        <w:rPr>
          <w:color w:val="000000"/>
          <w:sz w:val="24"/>
          <w:szCs w:val="24"/>
        </w:rPr>
      </w:pPr>
      <w:r w:rsidRPr="0037157F">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DC7226">
        <w:rPr>
          <w:b/>
          <w:color w:val="000000"/>
          <w:sz w:val="24"/>
          <w:szCs w:val="24"/>
        </w:rPr>
        <w:t>44.03.05 Педагогическое образование (с двумя профилями подготовки)</w:t>
      </w:r>
      <w:r w:rsidRPr="00DC7226">
        <w:rPr>
          <w:b/>
          <w:sz w:val="24"/>
          <w:szCs w:val="24"/>
        </w:rPr>
        <w:t xml:space="preserve"> (уровень бакалавриата), направленность (профиль) </w:t>
      </w:r>
      <w:r w:rsidR="00781AB0" w:rsidRPr="00DC7226">
        <w:rPr>
          <w:rFonts w:eastAsia="Courier New"/>
          <w:b/>
          <w:sz w:val="24"/>
          <w:szCs w:val="24"/>
          <w:lang w:bidi="ru-RU"/>
        </w:rPr>
        <w:t>«Дошкольное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76371">
        <w:rPr>
          <w:color w:val="000000"/>
          <w:sz w:val="24"/>
          <w:szCs w:val="24"/>
        </w:rPr>
        <w:t xml:space="preserve"> </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00A76E53" w:rsidRPr="00E76371">
        <w:rPr>
          <w:sz w:val="24"/>
          <w:szCs w:val="24"/>
        </w:rPr>
        <w:t xml:space="preserve"> в тече</w:t>
      </w:r>
      <w:r w:rsidR="009F4070" w:rsidRPr="00E76371">
        <w:rPr>
          <w:sz w:val="24"/>
          <w:szCs w:val="24"/>
        </w:rPr>
        <w:t xml:space="preserve">ние </w:t>
      </w:r>
      <w:r w:rsidR="00DC7226">
        <w:rPr>
          <w:sz w:val="24"/>
          <w:szCs w:val="24"/>
        </w:rPr>
        <w:t>2022/2023</w:t>
      </w:r>
      <w:r w:rsidR="009027D9">
        <w:rPr>
          <w:sz w:val="24"/>
          <w:szCs w:val="24"/>
        </w:rPr>
        <w:t xml:space="preserve"> </w:t>
      </w:r>
      <w:r w:rsidR="000913E7" w:rsidRPr="00E76371">
        <w:rPr>
          <w:sz w:val="24"/>
          <w:szCs w:val="24"/>
        </w:rPr>
        <w:t xml:space="preserve"> </w:t>
      </w:r>
      <w:r w:rsidR="00A76E53" w:rsidRPr="00E76371">
        <w:rPr>
          <w:sz w:val="24"/>
          <w:szCs w:val="24"/>
        </w:rPr>
        <w:t>учебного года.</w:t>
      </w:r>
    </w:p>
    <w:p w:rsidR="002933E5" w:rsidRPr="00E76371" w:rsidRDefault="002933E5" w:rsidP="00021FDF">
      <w:pPr>
        <w:suppressAutoHyphens/>
        <w:jc w:val="both"/>
        <w:rPr>
          <w:color w:val="000000"/>
          <w:sz w:val="24"/>
          <w:szCs w:val="24"/>
        </w:rPr>
      </w:pPr>
    </w:p>
    <w:p w:rsidR="00BB70FB" w:rsidRPr="00E76371"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Наименование дисциплины:</w:t>
      </w:r>
      <w:r w:rsidR="00857FC8" w:rsidRPr="00E76371">
        <w:rPr>
          <w:rFonts w:ascii="Times New Roman" w:hAnsi="Times New Roman"/>
          <w:b/>
          <w:color w:val="000000"/>
          <w:sz w:val="24"/>
          <w:szCs w:val="24"/>
        </w:rPr>
        <w:t xml:space="preserve"> </w:t>
      </w:r>
      <w:r w:rsidR="00DF4D20" w:rsidRPr="00E76371">
        <w:rPr>
          <w:rFonts w:ascii="Times New Roman" w:hAnsi="Times New Roman"/>
          <w:b/>
          <w:color w:val="000000"/>
          <w:sz w:val="24"/>
          <w:szCs w:val="24"/>
        </w:rPr>
        <w:t xml:space="preserve">дисциплины </w:t>
      </w:r>
      <w:r w:rsidR="00701640" w:rsidRPr="00E76371">
        <w:rPr>
          <w:rFonts w:ascii="Times New Roman" w:hAnsi="Times New Roman"/>
          <w:b/>
          <w:color w:val="000000"/>
          <w:sz w:val="24"/>
          <w:szCs w:val="24"/>
        </w:rPr>
        <w:t>Б1.Б.17</w:t>
      </w:r>
      <w:r w:rsidR="00DF35F2" w:rsidRPr="00E76371">
        <w:rPr>
          <w:rFonts w:ascii="Times New Roman" w:hAnsi="Times New Roman"/>
          <w:b/>
          <w:color w:val="000000"/>
          <w:sz w:val="24"/>
          <w:szCs w:val="24"/>
        </w:rPr>
        <w:t>«</w:t>
      </w:r>
      <w:r w:rsidR="004C6758" w:rsidRPr="00E76371">
        <w:rPr>
          <w:rFonts w:ascii="Times New Roman" w:hAnsi="Times New Roman"/>
          <w:b/>
          <w:sz w:val="24"/>
          <w:szCs w:val="24"/>
        </w:rPr>
        <w:t>Педагогическая этика</w:t>
      </w:r>
      <w:r w:rsidR="004803D9" w:rsidRPr="00E76371">
        <w:rPr>
          <w:rFonts w:ascii="Times New Roman" w:hAnsi="Times New Roman"/>
          <w:b/>
          <w:sz w:val="24"/>
          <w:szCs w:val="24"/>
        </w:rPr>
        <w:t>»</w:t>
      </w:r>
    </w:p>
    <w:p w:rsidR="007F4B97" w:rsidRPr="00E76371"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E76371">
        <w:rPr>
          <w:rFonts w:ascii="Times New Roman" w:hAnsi="Times New Roman"/>
          <w:b/>
          <w:color w:val="000000"/>
          <w:sz w:val="24"/>
          <w:szCs w:val="24"/>
        </w:rPr>
        <w:t>планируемыми результатами</w:t>
      </w:r>
      <w:r w:rsidRPr="00E76371">
        <w:rPr>
          <w:rFonts w:ascii="Times New Roman" w:hAnsi="Times New Roman"/>
          <w:b/>
          <w:color w:val="000000"/>
          <w:sz w:val="24"/>
          <w:szCs w:val="24"/>
        </w:rPr>
        <w:t xml:space="preserve"> освоения образовательной программы</w:t>
      </w:r>
    </w:p>
    <w:p w:rsidR="009D2567" w:rsidRPr="006E1872" w:rsidRDefault="002B6C87" w:rsidP="009D2567">
      <w:pPr>
        <w:widowControl/>
        <w:tabs>
          <w:tab w:val="left" w:pos="708"/>
        </w:tabs>
        <w:autoSpaceDE/>
        <w:adjustRightInd/>
        <w:jc w:val="both"/>
        <w:rPr>
          <w:rFonts w:eastAsia="Calibri"/>
          <w:sz w:val="24"/>
          <w:szCs w:val="24"/>
          <w:lang w:eastAsia="en-US"/>
        </w:rPr>
      </w:pPr>
      <w:r w:rsidRPr="00E76371">
        <w:rPr>
          <w:rFonts w:eastAsia="Calibri"/>
          <w:color w:val="000000"/>
          <w:sz w:val="24"/>
          <w:szCs w:val="24"/>
          <w:lang w:eastAsia="en-US"/>
        </w:rPr>
        <w:tab/>
      </w:r>
      <w:r w:rsidR="009D2567"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009D2567" w:rsidRPr="00D06A29">
        <w:rPr>
          <w:rFonts w:eastAsia="Calibri"/>
          <w:sz w:val="24"/>
          <w:szCs w:val="24"/>
          <w:lang w:eastAsia="en-US"/>
        </w:rPr>
        <w:t xml:space="preserve">по направлению подготовки </w:t>
      </w:r>
      <w:r w:rsidR="009D2567" w:rsidRPr="00D06A2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9D2567" w:rsidRPr="00D06A29">
        <w:rPr>
          <w:rFonts w:eastAsia="Calibri"/>
          <w:sz w:val="24"/>
          <w:szCs w:val="24"/>
          <w:lang w:eastAsia="en-US"/>
        </w:rPr>
        <w:t>, при разработке основной профессиональной образовательной программы (</w:t>
      </w:r>
      <w:r w:rsidR="009D2567" w:rsidRPr="00D06A29">
        <w:rPr>
          <w:rFonts w:eastAsia="Calibri"/>
          <w:i/>
          <w:sz w:val="24"/>
          <w:szCs w:val="24"/>
          <w:lang w:eastAsia="en-US"/>
        </w:rPr>
        <w:t>далее - ОПОП</w:t>
      </w:r>
      <w:r w:rsidR="009D2567" w:rsidRPr="00D06A29">
        <w:rPr>
          <w:rFonts w:eastAsia="Calibri"/>
          <w:sz w:val="24"/>
          <w:szCs w:val="24"/>
          <w:lang w:eastAsia="en-US"/>
        </w:rPr>
        <w:t>) бакалавриата определены</w:t>
      </w:r>
      <w:r w:rsidR="009D2567" w:rsidRPr="006E1872">
        <w:rPr>
          <w:rFonts w:eastAsia="Calibri"/>
          <w:sz w:val="24"/>
          <w:szCs w:val="24"/>
          <w:lang w:eastAsia="en-US"/>
        </w:rPr>
        <w:t xml:space="preserve"> возможности Академии в формировании компетенций выпускников.</w:t>
      </w:r>
    </w:p>
    <w:p w:rsidR="00BB6C9A" w:rsidRPr="00E76371" w:rsidRDefault="0033546E" w:rsidP="009D2567">
      <w:pPr>
        <w:widowControl/>
        <w:tabs>
          <w:tab w:val="left" w:pos="708"/>
        </w:tabs>
        <w:autoSpaceDE/>
        <w:adjustRightInd/>
        <w:jc w:val="both"/>
        <w:rPr>
          <w:rFonts w:eastAsia="Calibri"/>
          <w:color w:val="000000"/>
          <w:sz w:val="24"/>
          <w:szCs w:val="24"/>
          <w:lang w:eastAsia="en-US"/>
        </w:rPr>
      </w:pPr>
      <w:r w:rsidRPr="00E76371">
        <w:rPr>
          <w:rFonts w:eastAsia="Calibri"/>
          <w:color w:val="000000"/>
          <w:sz w:val="24"/>
          <w:szCs w:val="24"/>
          <w:lang w:eastAsia="en-US"/>
        </w:rPr>
        <w:tab/>
      </w:r>
    </w:p>
    <w:p w:rsidR="007F4B97" w:rsidRPr="00E76371" w:rsidRDefault="0033546E" w:rsidP="00021FDF">
      <w:pPr>
        <w:widowControl/>
        <w:tabs>
          <w:tab w:val="left" w:pos="708"/>
        </w:tabs>
        <w:autoSpaceDE/>
        <w:adjustRightInd/>
        <w:ind w:firstLine="709"/>
        <w:jc w:val="both"/>
        <w:rPr>
          <w:rFonts w:eastAsia="Calibri"/>
          <w:color w:val="000000"/>
          <w:sz w:val="24"/>
          <w:szCs w:val="24"/>
          <w:lang w:eastAsia="en-US"/>
        </w:rPr>
      </w:pPr>
      <w:r w:rsidRPr="00E76371">
        <w:rPr>
          <w:rFonts w:eastAsia="Calibri"/>
          <w:sz w:val="24"/>
          <w:szCs w:val="24"/>
          <w:lang w:eastAsia="en-US"/>
        </w:rPr>
        <w:t xml:space="preserve">Процесс изучения дисциплины </w:t>
      </w:r>
      <w:r w:rsidR="00DF35F2" w:rsidRPr="00E76371">
        <w:rPr>
          <w:rFonts w:eastAsia="Calibri"/>
          <w:b/>
          <w:sz w:val="24"/>
          <w:szCs w:val="24"/>
          <w:lang w:eastAsia="en-US"/>
        </w:rPr>
        <w:t>«</w:t>
      </w:r>
      <w:r w:rsidR="004C6758" w:rsidRPr="00E76371">
        <w:rPr>
          <w:b/>
          <w:sz w:val="24"/>
          <w:szCs w:val="24"/>
        </w:rPr>
        <w:t>Педагогическая этика</w:t>
      </w:r>
      <w:r w:rsidR="004803D9" w:rsidRPr="00E76371">
        <w:rPr>
          <w:b/>
          <w:sz w:val="24"/>
          <w:szCs w:val="24"/>
        </w:rPr>
        <w:t>»</w:t>
      </w:r>
      <w:r w:rsidR="00BB6C9A" w:rsidRPr="00E76371">
        <w:rPr>
          <w:rFonts w:eastAsia="Calibri"/>
          <w:sz w:val="24"/>
          <w:szCs w:val="24"/>
          <w:lang w:eastAsia="en-US"/>
        </w:rPr>
        <w:t xml:space="preserve"> </w:t>
      </w:r>
      <w:r w:rsidRPr="00E76371">
        <w:rPr>
          <w:rFonts w:eastAsia="Calibri"/>
          <w:sz w:val="24"/>
          <w:szCs w:val="24"/>
          <w:lang w:eastAsia="en-US"/>
        </w:rPr>
        <w:t>направлен на формирование</w:t>
      </w:r>
      <w:r w:rsidRPr="00E76371">
        <w:rPr>
          <w:rFonts w:eastAsia="Calibri"/>
          <w:color w:val="000000"/>
          <w:sz w:val="24"/>
          <w:szCs w:val="24"/>
          <w:lang w:eastAsia="en-US"/>
        </w:rPr>
        <w:t xml:space="preserve"> следующих компетенций: </w:t>
      </w:r>
      <w:r w:rsidR="002B6C87" w:rsidRPr="00E76371">
        <w:rPr>
          <w:rFonts w:eastAsia="Calibri"/>
          <w:color w:val="000000"/>
          <w:sz w:val="24"/>
          <w:szCs w:val="24"/>
          <w:lang w:eastAsia="en-US"/>
        </w:rPr>
        <w:t xml:space="preserve"> </w:t>
      </w:r>
    </w:p>
    <w:p w:rsidR="00793F01" w:rsidRPr="00E76371" w:rsidRDefault="00793F01" w:rsidP="00021FDF">
      <w:pPr>
        <w:widowControl/>
        <w:tabs>
          <w:tab w:val="left" w:pos="708"/>
        </w:tabs>
        <w:autoSpaceDE/>
        <w:adjustRightInd/>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E76371" w:rsidTr="004803D9">
        <w:tc>
          <w:tcPr>
            <w:tcW w:w="2802"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Результаты освоения ОПОП (содержание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компетенции)</w:t>
            </w:r>
          </w:p>
        </w:tc>
        <w:tc>
          <w:tcPr>
            <w:tcW w:w="960"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Код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компетенции</w:t>
            </w:r>
          </w:p>
        </w:tc>
        <w:tc>
          <w:tcPr>
            <w:tcW w:w="5844"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Перечень планируемых результатов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обучения по дисциплине</w:t>
            </w:r>
          </w:p>
        </w:tc>
      </w:tr>
      <w:tr w:rsidR="000913E7" w:rsidRPr="00E76371" w:rsidTr="004666BF">
        <w:tc>
          <w:tcPr>
            <w:tcW w:w="2802" w:type="dxa"/>
          </w:tcPr>
          <w:p w:rsidR="000913E7" w:rsidRPr="00E76371" w:rsidRDefault="000913E7" w:rsidP="000913E7">
            <w:pPr>
              <w:tabs>
                <w:tab w:val="left" w:pos="708"/>
              </w:tabs>
              <w:rPr>
                <w:sz w:val="24"/>
                <w:szCs w:val="24"/>
              </w:rPr>
            </w:pPr>
            <w:r w:rsidRPr="00E76371">
              <w:rPr>
                <w:sz w:val="24"/>
                <w:szCs w:val="24"/>
              </w:rPr>
              <w:t>Владение</w:t>
            </w:r>
            <w:r w:rsidR="00BA6F71">
              <w:rPr>
                <w:sz w:val="24"/>
                <w:szCs w:val="24"/>
              </w:rPr>
              <w:t>м</w:t>
            </w:r>
          </w:p>
          <w:p w:rsidR="000913E7" w:rsidRPr="00E76371" w:rsidRDefault="000913E7" w:rsidP="000913E7">
            <w:pPr>
              <w:tabs>
                <w:tab w:val="left" w:pos="708"/>
              </w:tabs>
              <w:rPr>
                <w:sz w:val="24"/>
                <w:szCs w:val="24"/>
              </w:rPr>
            </w:pPr>
            <w:r w:rsidRPr="00E76371">
              <w:rPr>
                <w:sz w:val="24"/>
                <w:szCs w:val="24"/>
              </w:rPr>
              <w:t xml:space="preserve"> основами профессиональной этики и речевой культуры</w:t>
            </w:r>
          </w:p>
        </w:tc>
        <w:tc>
          <w:tcPr>
            <w:tcW w:w="960" w:type="dxa"/>
          </w:tcPr>
          <w:p w:rsidR="000913E7" w:rsidRPr="00E76371" w:rsidRDefault="000913E7" w:rsidP="000913E7">
            <w:pPr>
              <w:tabs>
                <w:tab w:val="left" w:pos="708"/>
              </w:tabs>
              <w:rPr>
                <w:rFonts w:eastAsia="Calibri"/>
                <w:sz w:val="24"/>
                <w:szCs w:val="24"/>
                <w:lang w:eastAsia="en-US"/>
              </w:rPr>
            </w:pPr>
            <w:r w:rsidRPr="00E76371">
              <w:rPr>
                <w:rFonts w:eastAsia="Calibri"/>
                <w:sz w:val="24"/>
                <w:szCs w:val="24"/>
                <w:lang w:eastAsia="en-US"/>
              </w:rPr>
              <w:t>ОПК-5</w:t>
            </w:r>
          </w:p>
        </w:tc>
        <w:tc>
          <w:tcPr>
            <w:tcW w:w="5844" w:type="dxa"/>
          </w:tcPr>
          <w:p w:rsidR="000913E7" w:rsidRPr="00E76371" w:rsidRDefault="000913E7" w:rsidP="000913E7">
            <w:pPr>
              <w:jc w:val="both"/>
              <w:rPr>
                <w:i/>
                <w:sz w:val="24"/>
                <w:szCs w:val="24"/>
              </w:rPr>
            </w:pPr>
            <w:r w:rsidRPr="00E76371">
              <w:rPr>
                <w:i/>
                <w:sz w:val="24"/>
                <w:szCs w:val="24"/>
              </w:rPr>
              <w:t xml:space="preserve">Знать:  </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устной и письменной речи;</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профессиональной этики и речевой культуры</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конфликтологии;</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особенности словесного метода обучения и воспитания;</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этики и эстетики.</w:t>
            </w:r>
          </w:p>
          <w:p w:rsidR="000913E7" w:rsidRPr="00E76371" w:rsidRDefault="000913E7" w:rsidP="000913E7">
            <w:pPr>
              <w:pStyle w:val="Default"/>
              <w:tabs>
                <w:tab w:val="left" w:pos="2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E76371">
              <w:rPr>
                <w:i/>
              </w:rPr>
              <w:t>Уметь:</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правильно строить речевые клише для осуществления педагогического взаимодействия;</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проводить беседы, диспуты, дискуссии;</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rPr>
            </w:pPr>
            <w:r w:rsidRPr="00E76371">
              <w:t xml:space="preserve">находить рациональные способы разрешения конфликтных ситуаций. </w:t>
            </w:r>
          </w:p>
          <w:p w:rsidR="000913E7" w:rsidRPr="00E76371" w:rsidRDefault="000913E7" w:rsidP="000913E7">
            <w:pPr>
              <w:pStyle w:val="Default"/>
              <w:tabs>
                <w:tab w:val="left" w:pos="2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E76371">
              <w:rPr>
                <w:i/>
              </w:rPr>
              <w:t xml:space="preserve">Владеть: </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навыками эффективного речевого общения;</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основами профессиональной этики и речевой культуры</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основными педагогическими техниками (речь, мимика, жесты).</w:t>
            </w:r>
          </w:p>
          <w:p w:rsidR="000913E7" w:rsidRPr="00E76371" w:rsidRDefault="000913E7" w:rsidP="000913E7">
            <w:pPr>
              <w:pStyle w:val="Default"/>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0913E7" w:rsidRPr="00E76371" w:rsidTr="004666BF">
        <w:tc>
          <w:tcPr>
            <w:tcW w:w="2802" w:type="dxa"/>
          </w:tcPr>
          <w:p w:rsidR="000913E7" w:rsidRPr="00E76371" w:rsidRDefault="000913E7" w:rsidP="000913E7">
            <w:pPr>
              <w:tabs>
                <w:tab w:val="left" w:pos="708"/>
              </w:tabs>
              <w:jc w:val="both"/>
              <w:rPr>
                <w:rFonts w:eastAsia="Calibri"/>
                <w:sz w:val="24"/>
                <w:szCs w:val="24"/>
                <w:lang w:eastAsia="en-US"/>
              </w:rPr>
            </w:pPr>
            <w:r w:rsidRPr="00E76371">
              <w:rPr>
                <w:bCs/>
                <w:sz w:val="24"/>
                <w:szCs w:val="24"/>
              </w:rPr>
              <w:lastRenderedPageBreak/>
              <w:t>Способность</w:t>
            </w:r>
            <w:r w:rsidR="00BA6F71">
              <w:rPr>
                <w:bCs/>
                <w:sz w:val="24"/>
                <w:szCs w:val="24"/>
              </w:rPr>
              <w:t>ю</w:t>
            </w:r>
            <w:r w:rsidRPr="00E76371">
              <w:rPr>
                <w:bCs/>
                <w:sz w:val="24"/>
                <w:szCs w:val="24"/>
              </w:rPr>
              <w:t xml:space="preserve"> работать в команде, толерантно воспринимать социальные, культурные и личностные различия</w:t>
            </w:r>
          </w:p>
        </w:tc>
        <w:tc>
          <w:tcPr>
            <w:tcW w:w="960" w:type="dxa"/>
          </w:tcPr>
          <w:p w:rsidR="000913E7" w:rsidRPr="00E76371" w:rsidRDefault="000913E7" w:rsidP="000913E7">
            <w:pPr>
              <w:tabs>
                <w:tab w:val="left" w:pos="708"/>
              </w:tabs>
              <w:jc w:val="both"/>
              <w:rPr>
                <w:rFonts w:eastAsia="Calibri"/>
                <w:sz w:val="24"/>
                <w:szCs w:val="24"/>
                <w:lang w:eastAsia="en-US"/>
              </w:rPr>
            </w:pPr>
            <w:r w:rsidRPr="00E76371">
              <w:rPr>
                <w:bCs/>
                <w:sz w:val="24"/>
                <w:szCs w:val="24"/>
              </w:rPr>
              <w:t>ОК-5</w:t>
            </w:r>
          </w:p>
        </w:tc>
        <w:tc>
          <w:tcPr>
            <w:tcW w:w="5844" w:type="dxa"/>
          </w:tcPr>
          <w:p w:rsidR="000913E7" w:rsidRPr="00E76371" w:rsidRDefault="000913E7" w:rsidP="000913E7">
            <w:pPr>
              <w:tabs>
                <w:tab w:val="left" w:pos="318"/>
                <w:tab w:val="left" w:pos="708"/>
              </w:tabs>
              <w:jc w:val="both"/>
              <w:rPr>
                <w:rFonts w:eastAsia="Calibri"/>
                <w:i/>
                <w:sz w:val="24"/>
                <w:szCs w:val="24"/>
                <w:lang w:eastAsia="en-US"/>
              </w:rPr>
            </w:pPr>
            <w:r w:rsidRPr="00E76371">
              <w:rPr>
                <w:rFonts w:eastAsia="Calibri"/>
                <w:i/>
                <w:sz w:val="24"/>
                <w:szCs w:val="24"/>
                <w:lang w:eastAsia="en-US"/>
              </w:rPr>
              <w:t xml:space="preserve">Знать </w:t>
            </w:r>
          </w:p>
          <w:p w:rsidR="000913E7" w:rsidRPr="00D16BAE" w:rsidRDefault="000913E7" w:rsidP="000913E7">
            <w:pPr>
              <w:pStyle w:val="a4"/>
              <w:numPr>
                <w:ilvl w:val="0"/>
                <w:numId w:val="23"/>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D16BAE">
              <w:rPr>
                <w:rFonts w:ascii="Times New Roman" w:eastAsia="Times New Roman" w:hAnsi="Times New Roman"/>
                <w:sz w:val="24"/>
                <w:szCs w:val="24"/>
              </w:rPr>
              <w:t>закономерности психического развития в каждом возрастном этапе;</w:t>
            </w:r>
          </w:p>
          <w:p w:rsidR="000913E7" w:rsidRPr="00D16BAE" w:rsidRDefault="000913E7" w:rsidP="000913E7">
            <w:pPr>
              <w:pStyle w:val="a4"/>
              <w:numPr>
                <w:ilvl w:val="0"/>
                <w:numId w:val="23"/>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D16BAE">
              <w:rPr>
                <w:rFonts w:ascii="Times New Roman" w:eastAsia="Times New Roman" w:hAnsi="Times New Roman"/>
                <w:sz w:val="24"/>
                <w:szCs w:val="24"/>
              </w:rPr>
              <w:t>методы исследования психологии;</w:t>
            </w:r>
          </w:p>
          <w:p w:rsidR="000913E7" w:rsidRPr="00E76371" w:rsidRDefault="000913E7" w:rsidP="000913E7">
            <w:pPr>
              <w:tabs>
                <w:tab w:val="left" w:pos="318"/>
                <w:tab w:val="left" w:pos="708"/>
              </w:tabs>
              <w:jc w:val="both"/>
              <w:rPr>
                <w:rFonts w:eastAsia="Calibri"/>
                <w:i/>
                <w:sz w:val="24"/>
                <w:szCs w:val="24"/>
                <w:lang w:eastAsia="en-US"/>
              </w:rPr>
            </w:pPr>
            <w:r w:rsidRPr="00E76371">
              <w:rPr>
                <w:rFonts w:eastAsia="Calibri"/>
                <w:i/>
                <w:sz w:val="24"/>
                <w:szCs w:val="24"/>
                <w:lang w:eastAsia="en-US"/>
              </w:rPr>
              <w:t xml:space="preserve"> Уметь </w:t>
            </w:r>
          </w:p>
          <w:p w:rsidR="000913E7" w:rsidRPr="00D16BAE" w:rsidRDefault="000913E7" w:rsidP="000913E7">
            <w:pPr>
              <w:pStyle w:val="a4"/>
              <w:numPr>
                <w:ilvl w:val="0"/>
                <w:numId w:val="22"/>
              </w:numPr>
              <w:tabs>
                <w:tab w:val="left" w:pos="318"/>
              </w:tabs>
              <w:suppressAutoHyphens/>
              <w:spacing w:after="0" w:line="240" w:lineRule="auto"/>
              <w:ind w:left="0" w:firstLine="0"/>
              <w:jc w:val="both"/>
              <w:rPr>
                <w:rFonts w:ascii="Times New Roman" w:eastAsia="Times New Roman" w:hAnsi="Times New Roman"/>
                <w:sz w:val="24"/>
                <w:szCs w:val="24"/>
              </w:rPr>
            </w:pPr>
            <w:r w:rsidRPr="00D16BAE">
              <w:rPr>
                <w:rFonts w:ascii="Times New Roman" w:eastAsia="Times New Roman" w:hAnsi="Times New Roman"/>
                <w:sz w:val="24"/>
                <w:szCs w:val="24"/>
              </w:rPr>
              <w:t>методологически грамотно выделять проблему изучения особенностей возрастного развития;</w:t>
            </w:r>
          </w:p>
          <w:p w:rsidR="000913E7" w:rsidRPr="00D16BAE"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D16BAE">
              <w:rPr>
                <w:rFonts w:ascii="Times New Roman" w:eastAsia="Times New Roman" w:hAnsi="Times New Roman"/>
                <w:sz w:val="24"/>
                <w:szCs w:val="24"/>
              </w:rPr>
              <w:t>определять факторы, влияющие на индивидуальную изменчивость человека в ходе его онтогенеза.</w:t>
            </w:r>
          </w:p>
          <w:p w:rsidR="000913E7" w:rsidRPr="00D16BAE"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D16BAE">
              <w:rPr>
                <w:rFonts w:ascii="Times New Roman" w:eastAsia="Times New Roman" w:hAnsi="Times New Roman"/>
                <w:sz w:val="24"/>
                <w:szCs w:val="24"/>
              </w:rPr>
              <w:t>проектировать и осуществлять исследование по вопросам возрастного развития человека;</w:t>
            </w:r>
          </w:p>
          <w:p w:rsidR="000913E7" w:rsidRPr="00D16BAE"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D16BAE">
              <w:rPr>
                <w:rFonts w:ascii="Times New Roman" w:eastAsia="Times New Roman" w:hAnsi="Times New Roman"/>
                <w:bCs/>
                <w:sz w:val="24"/>
                <w:szCs w:val="24"/>
              </w:rPr>
              <w:t>толерантно воспринимать социальные, культурные и личностные различия</w:t>
            </w:r>
          </w:p>
          <w:p w:rsidR="000913E7" w:rsidRPr="00E76371" w:rsidRDefault="000913E7" w:rsidP="000913E7">
            <w:pPr>
              <w:tabs>
                <w:tab w:val="left" w:pos="318"/>
                <w:tab w:val="left" w:pos="708"/>
              </w:tabs>
              <w:jc w:val="both"/>
              <w:rPr>
                <w:rFonts w:eastAsia="Calibri"/>
                <w:sz w:val="24"/>
                <w:szCs w:val="24"/>
                <w:lang w:eastAsia="en-US"/>
              </w:rPr>
            </w:pPr>
            <w:r w:rsidRPr="00E76371">
              <w:rPr>
                <w:rFonts w:eastAsia="Calibri"/>
                <w:i/>
                <w:sz w:val="24"/>
                <w:szCs w:val="24"/>
                <w:lang w:eastAsia="en-US"/>
              </w:rPr>
              <w:t>Владеть</w:t>
            </w:r>
            <w:r w:rsidRPr="00E76371">
              <w:rPr>
                <w:rFonts w:eastAsia="Calibri"/>
                <w:sz w:val="24"/>
                <w:szCs w:val="24"/>
                <w:lang w:eastAsia="en-US"/>
              </w:rPr>
              <w:t xml:space="preserve"> </w:t>
            </w:r>
          </w:p>
          <w:p w:rsidR="000913E7" w:rsidRPr="00D16BAE" w:rsidRDefault="000913E7" w:rsidP="000913E7">
            <w:pPr>
              <w:pStyle w:val="a4"/>
              <w:numPr>
                <w:ilvl w:val="0"/>
                <w:numId w:val="21"/>
              </w:numPr>
              <w:tabs>
                <w:tab w:val="left" w:pos="318"/>
              </w:tabs>
              <w:suppressAutoHyphens/>
              <w:spacing w:after="0" w:line="240" w:lineRule="auto"/>
              <w:ind w:left="0" w:firstLine="0"/>
              <w:jc w:val="both"/>
              <w:rPr>
                <w:rFonts w:ascii="Times New Roman" w:hAnsi="Times New Roman"/>
                <w:sz w:val="24"/>
                <w:szCs w:val="24"/>
              </w:rPr>
            </w:pPr>
            <w:r w:rsidRPr="00D16BAE">
              <w:rPr>
                <w:rFonts w:ascii="Times New Roman" w:eastAsia="Times New Roman" w:hAnsi="Times New Roman"/>
                <w:bCs/>
                <w:sz w:val="24"/>
                <w:szCs w:val="24"/>
              </w:rPr>
              <w:t>способностями работать в команде, толерантно воспринимать социальные, культурные и личностные различия</w:t>
            </w:r>
            <w:r w:rsidRPr="00D16BAE">
              <w:rPr>
                <w:rFonts w:ascii="Times New Roman" w:eastAsia="Times New Roman" w:hAnsi="Times New Roman"/>
                <w:sz w:val="24"/>
                <w:szCs w:val="24"/>
              </w:rPr>
              <w:t>;</w:t>
            </w:r>
          </w:p>
          <w:p w:rsidR="000913E7" w:rsidRPr="00D16BAE" w:rsidRDefault="000913E7" w:rsidP="000913E7">
            <w:pPr>
              <w:pStyle w:val="a4"/>
              <w:numPr>
                <w:ilvl w:val="0"/>
                <w:numId w:val="21"/>
              </w:numPr>
              <w:tabs>
                <w:tab w:val="left" w:pos="318"/>
              </w:tabs>
              <w:suppressAutoHyphens/>
              <w:spacing w:after="0" w:line="240" w:lineRule="auto"/>
              <w:ind w:left="0" w:firstLine="0"/>
              <w:jc w:val="both"/>
              <w:rPr>
                <w:rFonts w:ascii="Times New Roman" w:hAnsi="Times New Roman"/>
                <w:sz w:val="24"/>
                <w:szCs w:val="24"/>
              </w:rPr>
            </w:pPr>
            <w:r w:rsidRPr="00D16BAE">
              <w:rPr>
                <w:rFonts w:ascii="Times New Roman" w:eastAsia="Times New Roman" w:hAnsi="Times New Roman"/>
                <w:sz w:val="24"/>
                <w:szCs w:val="24"/>
              </w:rPr>
              <w:t>определениями индивидуальных и  возрастных особенностей для анализа динамики возрастного развития человека.</w:t>
            </w:r>
          </w:p>
        </w:tc>
      </w:tr>
    </w:tbl>
    <w:p w:rsidR="00793F01" w:rsidRPr="00E76371" w:rsidRDefault="00793F01" w:rsidP="00021FDF">
      <w:pPr>
        <w:widowControl/>
        <w:tabs>
          <w:tab w:val="left" w:pos="708"/>
        </w:tabs>
        <w:autoSpaceDE/>
        <w:adjustRightInd/>
        <w:jc w:val="both"/>
        <w:rPr>
          <w:rFonts w:eastAsia="Calibri"/>
          <w:color w:val="000000"/>
          <w:sz w:val="24"/>
          <w:szCs w:val="24"/>
          <w:lang w:eastAsia="en-US"/>
        </w:rPr>
      </w:pPr>
    </w:p>
    <w:p w:rsidR="007F4B97" w:rsidRPr="00E76371"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Указание места дисциплины в структуре образовательной программы</w:t>
      </w:r>
    </w:p>
    <w:p w:rsidR="00027D2C" w:rsidRPr="00E76371" w:rsidRDefault="007F4B97" w:rsidP="00021FDF">
      <w:pPr>
        <w:widowControl/>
        <w:tabs>
          <w:tab w:val="left" w:pos="708"/>
        </w:tabs>
        <w:autoSpaceDE/>
        <w:adjustRightInd/>
        <w:ind w:firstLine="709"/>
        <w:jc w:val="both"/>
        <w:rPr>
          <w:rFonts w:eastAsia="Calibri"/>
          <w:color w:val="000000"/>
          <w:sz w:val="24"/>
          <w:szCs w:val="24"/>
          <w:lang w:eastAsia="en-US"/>
        </w:rPr>
      </w:pPr>
      <w:r w:rsidRPr="00E76371">
        <w:rPr>
          <w:color w:val="000000"/>
          <w:sz w:val="24"/>
          <w:szCs w:val="24"/>
        </w:rPr>
        <w:t xml:space="preserve">Дисциплина </w:t>
      </w:r>
      <w:r w:rsidR="00701640" w:rsidRPr="00E76371">
        <w:rPr>
          <w:b/>
          <w:bCs/>
          <w:sz w:val="24"/>
          <w:szCs w:val="24"/>
        </w:rPr>
        <w:t>Б1.Б.17</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Pr="00E76371">
        <w:rPr>
          <w:color w:val="000000"/>
          <w:sz w:val="24"/>
          <w:szCs w:val="24"/>
        </w:rPr>
        <w:t xml:space="preserve"> </w:t>
      </w:r>
      <w:r w:rsidRPr="00E76371">
        <w:rPr>
          <w:rFonts w:eastAsia="Calibri"/>
          <w:color w:val="000000"/>
          <w:sz w:val="24"/>
          <w:szCs w:val="24"/>
          <w:lang w:eastAsia="en-US"/>
        </w:rPr>
        <w:t xml:space="preserve">является дисциплиной </w:t>
      </w:r>
      <w:r w:rsidRPr="00E76371">
        <w:rPr>
          <w:rFonts w:eastAsia="Calibri"/>
          <w:sz w:val="24"/>
          <w:szCs w:val="24"/>
          <w:lang w:eastAsia="en-US"/>
        </w:rPr>
        <w:t>базовой</w:t>
      </w:r>
      <w:r w:rsidRPr="00E76371">
        <w:rPr>
          <w:rFonts w:eastAsia="Calibri"/>
          <w:color w:val="000000"/>
          <w:sz w:val="24"/>
          <w:szCs w:val="24"/>
          <w:lang w:eastAsia="en-US"/>
        </w:rPr>
        <w:t xml:space="preserve"> части </w:t>
      </w:r>
      <w:r w:rsidR="00027D2C" w:rsidRPr="00E76371">
        <w:rPr>
          <w:rFonts w:eastAsia="Calibri"/>
          <w:color w:val="000000"/>
          <w:sz w:val="24"/>
          <w:szCs w:val="24"/>
          <w:lang w:eastAsia="en-US"/>
        </w:rPr>
        <w:t>блока Б1</w:t>
      </w:r>
    </w:p>
    <w:p w:rsidR="00027D2C" w:rsidRPr="00E76371"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E76371" w:rsidTr="008062E7">
        <w:tc>
          <w:tcPr>
            <w:tcW w:w="1678"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Код</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2378"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Наименование</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4368" w:type="dxa"/>
            <w:gridSpan w:val="2"/>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Содержательно-логические связи</w:t>
            </w:r>
          </w:p>
        </w:tc>
        <w:tc>
          <w:tcPr>
            <w:tcW w:w="1147"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Коды форми-руемых компе-тенций</w:t>
            </w:r>
          </w:p>
        </w:tc>
      </w:tr>
      <w:tr w:rsidR="004803D9" w:rsidRPr="00E76371" w:rsidTr="008062E7">
        <w:tc>
          <w:tcPr>
            <w:tcW w:w="1678" w:type="dxa"/>
            <w:vMerge/>
            <w:vAlign w:val="center"/>
          </w:tcPr>
          <w:p w:rsidR="004803D9" w:rsidRPr="00E76371" w:rsidRDefault="004803D9" w:rsidP="008062E7">
            <w:pPr>
              <w:tabs>
                <w:tab w:val="left" w:pos="708"/>
              </w:tabs>
              <w:jc w:val="both"/>
              <w:rPr>
                <w:rFonts w:eastAsia="Calibri"/>
                <w:sz w:val="24"/>
                <w:szCs w:val="24"/>
                <w:lang w:eastAsia="en-US"/>
              </w:rPr>
            </w:pPr>
          </w:p>
        </w:tc>
        <w:tc>
          <w:tcPr>
            <w:tcW w:w="2378" w:type="dxa"/>
            <w:vMerge/>
            <w:vAlign w:val="center"/>
          </w:tcPr>
          <w:p w:rsidR="004803D9" w:rsidRPr="00E76371" w:rsidRDefault="004803D9" w:rsidP="008062E7">
            <w:pPr>
              <w:tabs>
                <w:tab w:val="left" w:pos="708"/>
              </w:tabs>
              <w:jc w:val="both"/>
              <w:rPr>
                <w:rFonts w:eastAsia="Calibri"/>
                <w:sz w:val="24"/>
                <w:szCs w:val="24"/>
                <w:lang w:eastAsia="en-US"/>
              </w:rPr>
            </w:pPr>
          </w:p>
        </w:tc>
        <w:tc>
          <w:tcPr>
            <w:tcW w:w="4368" w:type="dxa"/>
            <w:gridSpan w:val="2"/>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Наименование дисциплин, практик</w:t>
            </w:r>
          </w:p>
        </w:tc>
        <w:tc>
          <w:tcPr>
            <w:tcW w:w="1147" w:type="dxa"/>
            <w:vMerge/>
            <w:vAlign w:val="center"/>
          </w:tcPr>
          <w:p w:rsidR="004803D9" w:rsidRPr="00E76371" w:rsidRDefault="004803D9" w:rsidP="008062E7">
            <w:pPr>
              <w:tabs>
                <w:tab w:val="left" w:pos="708"/>
              </w:tabs>
              <w:jc w:val="both"/>
              <w:rPr>
                <w:rFonts w:eastAsia="Calibri"/>
                <w:sz w:val="24"/>
                <w:szCs w:val="24"/>
                <w:lang w:eastAsia="en-US"/>
              </w:rPr>
            </w:pPr>
          </w:p>
        </w:tc>
      </w:tr>
      <w:tr w:rsidR="004803D9" w:rsidRPr="00E76371" w:rsidTr="008062E7">
        <w:tc>
          <w:tcPr>
            <w:tcW w:w="1678" w:type="dxa"/>
            <w:vMerge/>
            <w:vAlign w:val="center"/>
          </w:tcPr>
          <w:p w:rsidR="004803D9" w:rsidRPr="00E76371" w:rsidRDefault="004803D9" w:rsidP="008062E7">
            <w:pPr>
              <w:tabs>
                <w:tab w:val="left" w:pos="708"/>
              </w:tabs>
              <w:jc w:val="both"/>
              <w:rPr>
                <w:rFonts w:eastAsia="Calibri"/>
                <w:sz w:val="24"/>
                <w:szCs w:val="24"/>
                <w:lang w:eastAsia="en-US"/>
              </w:rPr>
            </w:pPr>
          </w:p>
        </w:tc>
        <w:tc>
          <w:tcPr>
            <w:tcW w:w="2378" w:type="dxa"/>
            <w:vMerge/>
            <w:vAlign w:val="center"/>
          </w:tcPr>
          <w:p w:rsidR="004803D9" w:rsidRPr="00E76371" w:rsidRDefault="004803D9" w:rsidP="008062E7">
            <w:pPr>
              <w:tabs>
                <w:tab w:val="left" w:pos="708"/>
              </w:tabs>
              <w:jc w:val="both"/>
              <w:rPr>
                <w:rFonts w:eastAsia="Calibri"/>
                <w:sz w:val="24"/>
                <w:szCs w:val="24"/>
                <w:lang w:eastAsia="en-US"/>
              </w:rPr>
            </w:pPr>
          </w:p>
        </w:tc>
        <w:tc>
          <w:tcPr>
            <w:tcW w:w="2083"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 которые опирается содержание данной учебной дисциплины</w:t>
            </w:r>
          </w:p>
        </w:tc>
        <w:tc>
          <w:tcPr>
            <w:tcW w:w="2285"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4803D9" w:rsidRPr="00E76371" w:rsidRDefault="004803D9" w:rsidP="008062E7">
            <w:pPr>
              <w:tabs>
                <w:tab w:val="left" w:pos="708"/>
              </w:tabs>
              <w:jc w:val="both"/>
              <w:rPr>
                <w:rFonts w:eastAsia="Calibri"/>
                <w:sz w:val="24"/>
                <w:szCs w:val="24"/>
                <w:lang w:eastAsia="en-US"/>
              </w:rPr>
            </w:pPr>
          </w:p>
        </w:tc>
      </w:tr>
      <w:tr w:rsidR="004803D9" w:rsidRPr="00E76371" w:rsidTr="007E6BA8">
        <w:tc>
          <w:tcPr>
            <w:tcW w:w="1678" w:type="dxa"/>
            <w:vAlign w:val="center"/>
          </w:tcPr>
          <w:p w:rsidR="004803D9" w:rsidRPr="00E76371" w:rsidRDefault="00243B6E" w:rsidP="008062E7">
            <w:pPr>
              <w:tabs>
                <w:tab w:val="left" w:pos="708"/>
              </w:tabs>
              <w:jc w:val="both"/>
              <w:rPr>
                <w:rFonts w:eastAsia="Calibri"/>
                <w:sz w:val="24"/>
                <w:szCs w:val="24"/>
                <w:lang w:eastAsia="en-US"/>
              </w:rPr>
            </w:pPr>
            <w:r w:rsidRPr="00E76371">
              <w:rPr>
                <w:rFonts w:eastAsia="Calibri"/>
                <w:sz w:val="24"/>
                <w:szCs w:val="24"/>
                <w:lang w:eastAsia="en-US"/>
              </w:rPr>
              <w:t>Б1.Б.17</w:t>
            </w:r>
          </w:p>
        </w:tc>
        <w:tc>
          <w:tcPr>
            <w:tcW w:w="2378" w:type="dxa"/>
            <w:vAlign w:val="center"/>
          </w:tcPr>
          <w:p w:rsidR="004803D9" w:rsidRPr="00E76371" w:rsidRDefault="004C6758" w:rsidP="008062E7">
            <w:pPr>
              <w:tabs>
                <w:tab w:val="left" w:pos="708"/>
              </w:tabs>
              <w:jc w:val="both"/>
              <w:rPr>
                <w:rFonts w:eastAsia="Calibri"/>
                <w:sz w:val="24"/>
                <w:szCs w:val="24"/>
                <w:lang w:eastAsia="en-US"/>
              </w:rPr>
            </w:pPr>
            <w:r w:rsidRPr="00E76371">
              <w:rPr>
                <w:bCs/>
                <w:sz w:val="24"/>
                <w:szCs w:val="24"/>
              </w:rPr>
              <w:t>Педагогическая этика</w:t>
            </w:r>
          </w:p>
        </w:tc>
        <w:tc>
          <w:tcPr>
            <w:tcW w:w="2083" w:type="dxa"/>
            <w:vAlign w:val="center"/>
          </w:tcPr>
          <w:p w:rsidR="00225546" w:rsidRPr="00E76371" w:rsidRDefault="00225546" w:rsidP="008062E7">
            <w:pPr>
              <w:tabs>
                <w:tab w:val="left" w:pos="708"/>
              </w:tabs>
              <w:jc w:val="both"/>
              <w:rPr>
                <w:rFonts w:eastAsia="Calibri"/>
                <w:sz w:val="24"/>
                <w:szCs w:val="24"/>
                <w:lang w:eastAsia="en-US"/>
              </w:rPr>
            </w:pPr>
            <w:r w:rsidRPr="00E76371">
              <w:rPr>
                <w:rFonts w:eastAsia="Calibri"/>
                <w:sz w:val="24"/>
                <w:szCs w:val="24"/>
                <w:lang w:eastAsia="en-US"/>
              </w:rPr>
              <w:t>Успешное освоение программы учебного предмета</w:t>
            </w:r>
            <w:r w:rsidRPr="00E76371">
              <w:rPr>
                <w:sz w:val="24"/>
                <w:szCs w:val="24"/>
              </w:rPr>
              <w:t>:</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Философия, </w:t>
            </w:r>
          </w:p>
          <w:p w:rsidR="004803D9" w:rsidRPr="00E76371" w:rsidRDefault="004C6758" w:rsidP="008062E7">
            <w:pPr>
              <w:tabs>
                <w:tab w:val="left" w:pos="708"/>
              </w:tabs>
              <w:jc w:val="both"/>
              <w:rPr>
                <w:rFonts w:eastAsia="Calibri"/>
                <w:sz w:val="24"/>
                <w:szCs w:val="24"/>
                <w:lang w:eastAsia="en-US"/>
              </w:rPr>
            </w:pPr>
            <w:r w:rsidRPr="00E76371">
              <w:rPr>
                <w:rFonts w:eastAsia="Calibri"/>
                <w:sz w:val="24"/>
                <w:szCs w:val="24"/>
                <w:lang w:eastAsia="en-US"/>
              </w:rPr>
              <w:t>Педагогика</w:t>
            </w:r>
          </w:p>
        </w:tc>
        <w:tc>
          <w:tcPr>
            <w:tcW w:w="2285" w:type="dxa"/>
            <w:shd w:val="clear" w:color="auto" w:fill="auto"/>
            <w:vAlign w:val="center"/>
          </w:tcPr>
          <w:p w:rsidR="004803D9" w:rsidRPr="00E76371" w:rsidRDefault="007F62F3" w:rsidP="008062E7">
            <w:pPr>
              <w:tabs>
                <w:tab w:val="left" w:pos="708"/>
              </w:tabs>
              <w:jc w:val="both"/>
              <w:rPr>
                <w:rFonts w:eastAsia="Calibri"/>
                <w:sz w:val="24"/>
                <w:szCs w:val="24"/>
                <w:lang w:eastAsia="en-US"/>
              </w:rPr>
            </w:pPr>
            <w:r>
              <w:rPr>
                <w:bCs/>
                <w:sz w:val="24"/>
                <w:szCs w:val="24"/>
              </w:rPr>
              <w:t>Производственная практика (педагогическая практика)</w:t>
            </w:r>
          </w:p>
        </w:tc>
        <w:tc>
          <w:tcPr>
            <w:tcW w:w="1147" w:type="dxa"/>
            <w:shd w:val="clear" w:color="auto" w:fill="auto"/>
            <w:vAlign w:val="center"/>
          </w:tcPr>
          <w:p w:rsidR="000913E7" w:rsidRPr="00E76371" w:rsidRDefault="007F62F3" w:rsidP="004C6758">
            <w:pPr>
              <w:tabs>
                <w:tab w:val="left" w:pos="708"/>
              </w:tabs>
              <w:jc w:val="both"/>
              <w:rPr>
                <w:rFonts w:eastAsia="Calibri"/>
                <w:sz w:val="24"/>
                <w:szCs w:val="24"/>
                <w:lang w:eastAsia="en-US"/>
              </w:rPr>
            </w:pPr>
            <w:r>
              <w:rPr>
                <w:rFonts w:eastAsia="Calibri"/>
                <w:sz w:val="24"/>
                <w:szCs w:val="24"/>
                <w:lang w:eastAsia="en-US"/>
              </w:rPr>
              <w:t>О</w:t>
            </w:r>
            <w:r w:rsidR="000913E7" w:rsidRPr="00E76371">
              <w:rPr>
                <w:rFonts w:eastAsia="Calibri"/>
                <w:sz w:val="24"/>
                <w:szCs w:val="24"/>
                <w:lang w:eastAsia="en-US"/>
              </w:rPr>
              <w:t>К-5</w:t>
            </w:r>
          </w:p>
          <w:p w:rsidR="004803D9" w:rsidRPr="00E76371" w:rsidRDefault="004803D9" w:rsidP="004C6758">
            <w:pPr>
              <w:tabs>
                <w:tab w:val="left" w:pos="708"/>
              </w:tabs>
              <w:jc w:val="both"/>
              <w:rPr>
                <w:rFonts w:eastAsia="Calibri"/>
                <w:sz w:val="24"/>
                <w:szCs w:val="24"/>
                <w:lang w:eastAsia="en-US"/>
              </w:rPr>
            </w:pPr>
            <w:r w:rsidRPr="00E76371">
              <w:rPr>
                <w:rFonts w:eastAsia="Calibri"/>
                <w:sz w:val="24"/>
                <w:szCs w:val="24"/>
                <w:lang w:eastAsia="en-US"/>
              </w:rPr>
              <w:t>ОПК-</w:t>
            </w:r>
            <w:r w:rsidR="004C6758" w:rsidRPr="00E76371">
              <w:rPr>
                <w:rFonts w:eastAsia="Calibri"/>
                <w:sz w:val="24"/>
                <w:szCs w:val="24"/>
                <w:lang w:eastAsia="en-US"/>
              </w:rPr>
              <w:t>5</w:t>
            </w:r>
            <w:r w:rsidRPr="00E76371">
              <w:rPr>
                <w:rFonts w:eastAsia="Calibri"/>
                <w:sz w:val="24"/>
                <w:szCs w:val="24"/>
                <w:lang w:eastAsia="en-US"/>
              </w:rPr>
              <w:t xml:space="preserve">; </w:t>
            </w:r>
          </w:p>
        </w:tc>
      </w:tr>
    </w:tbl>
    <w:p w:rsidR="00D02EB8" w:rsidRPr="00E76371"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E76371"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E76371">
        <w:rPr>
          <w:rFonts w:eastAsia="Calibri"/>
          <w:b/>
          <w:color w:val="000000"/>
          <w:spacing w:val="4"/>
          <w:sz w:val="24"/>
          <w:szCs w:val="24"/>
          <w:lang w:eastAsia="en-US"/>
        </w:rPr>
        <w:t xml:space="preserve">4. </w:t>
      </w:r>
      <w:r w:rsidR="00BB6C9A" w:rsidRPr="00E7637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76371" w:rsidRDefault="007F4B97" w:rsidP="00021FDF">
      <w:pPr>
        <w:ind w:firstLine="709"/>
        <w:jc w:val="both"/>
        <w:rPr>
          <w:color w:val="000000"/>
          <w:sz w:val="24"/>
          <w:szCs w:val="24"/>
        </w:rPr>
      </w:pPr>
    </w:p>
    <w:p w:rsidR="004803D9" w:rsidRPr="00E76371" w:rsidRDefault="000C69C3" w:rsidP="004803D9">
      <w:pPr>
        <w:ind w:firstLine="709"/>
        <w:jc w:val="both"/>
        <w:rPr>
          <w:rFonts w:eastAsia="Calibri"/>
          <w:sz w:val="24"/>
          <w:szCs w:val="24"/>
          <w:lang w:eastAsia="en-US"/>
        </w:rPr>
      </w:pPr>
      <w:r w:rsidRPr="00E76371">
        <w:rPr>
          <w:rFonts w:eastAsia="Calibri"/>
          <w:sz w:val="24"/>
          <w:szCs w:val="24"/>
          <w:lang w:eastAsia="en-US"/>
        </w:rPr>
        <w:t>Объем учебной дис</w:t>
      </w:r>
      <w:r w:rsidR="009C0160" w:rsidRPr="00E76371">
        <w:rPr>
          <w:rFonts w:eastAsia="Calibri"/>
          <w:sz w:val="24"/>
          <w:szCs w:val="24"/>
          <w:lang w:eastAsia="en-US"/>
        </w:rPr>
        <w:t>циплины –</w:t>
      </w:r>
      <w:r w:rsidR="00027502" w:rsidRPr="00E76371">
        <w:rPr>
          <w:rFonts w:eastAsia="Calibri"/>
          <w:sz w:val="24"/>
          <w:szCs w:val="24"/>
          <w:lang w:eastAsia="en-US"/>
        </w:rPr>
        <w:t>2 зачетных единицы – 72</w:t>
      </w:r>
      <w:r w:rsidR="004803D9" w:rsidRPr="00E76371">
        <w:rPr>
          <w:rFonts w:eastAsia="Calibri"/>
          <w:sz w:val="24"/>
          <w:szCs w:val="24"/>
          <w:lang w:eastAsia="en-US"/>
        </w:rPr>
        <w:t xml:space="preserve"> академических часа</w:t>
      </w:r>
    </w:p>
    <w:p w:rsidR="004803D9" w:rsidRPr="00E76371" w:rsidRDefault="004803D9" w:rsidP="004803D9">
      <w:pPr>
        <w:ind w:firstLine="709"/>
        <w:jc w:val="both"/>
        <w:rPr>
          <w:rFonts w:eastAsia="Calibri"/>
          <w:sz w:val="24"/>
          <w:szCs w:val="24"/>
          <w:lang w:eastAsia="en-US"/>
        </w:rPr>
      </w:pPr>
      <w:r w:rsidRPr="00E76371">
        <w:rPr>
          <w:rFonts w:eastAsia="Calibri"/>
          <w:sz w:val="24"/>
          <w:szCs w:val="24"/>
          <w:lang w:eastAsia="en-US"/>
        </w:rPr>
        <w:t>Из них</w:t>
      </w:r>
      <w:r w:rsidRPr="00E7637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E76371" w:rsidTr="008062E7">
        <w:tc>
          <w:tcPr>
            <w:tcW w:w="4365" w:type="dxa"/>
          </w:tcPr>
          <w:p w:rsidR="004803D9" w:rsidRPr="00E76371" w:rsidRDefault="004803D9" w:rsidP="008062E7">
            <w:pPr>
              <w:jc w:val="both"/>
              <w:rPr>
                <w:rFonts w:eastAsia="Calibri"/>
                <w:sz w:val="24"/>
                <w:szCs w:val="24"/>
                <w:lang w:eastAsia="en-US"/>
              </w:rPr>
            </w:pPr>
          </w:p>
        </w:tc>
        <w:tc>
          <w:tcPr>
            <w:tcW w:w="2693" w:type="dxa"/>
            <w:vAlign w:val="center"/>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Очная форма обучения</w:t>
            </w:r>
          </w:p>
        </w:tc>
        <w:tc>
          <w:tcPr>
            <w:tcW w:w="2517" w:type="dxa"/>
            <w:vAlign w:val="center"/>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 xml:space="preserve">Заочная форма </w:t>
            </w:r>
          </w:p>
          <w:p w:rsidR="004803D9" w:rsidRPr="00E76371" w:rsidRDefault="004803D9" w:rsidP="008062E7">
            <w:pPr>
              <w:jc w:val="both"/>
              <w:rPr>
                <w:rFonts w:eastAsia="Calibri"/>
                <w:sz w:val="24"/>
                <w:szCs w:val="24"/>
                <w:lang w:eastAsia="en-US"/>
              </w:rPr>
            </w:pPr>
            <w:r w:rsidRPr="00E76371">
              <w:rPr>
                <w:rFonts w:eastAsia="Calibri"/>
                <w:sz w:val="24"/>
                <w:szCs w:val="24"/>
                <w:lang w:eastAsia="en-US"/>
              </w:rPr>
              <w:t>обучения</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lastRenderedPageBreak/>
              <w:t>Контактная работа</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48</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10</w:t>
            </w: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Лекций</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16</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w:t>
            </w: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Лабораторных работ</w:t>
            </w:r>
          </w:p>
        </w:tc>
        <w:tc>
          <w:tcPr>
            <w:tcW w:w="2693" w:type="dxa"/>
            <w:vAlign w:val="center"/>
          </w:tcPr>
          <w:p w:rsidR="004803D9" w:rsidRPr="00E76371" w:rsidRDefault="004803D9" w:rsidP="00225546">
            <w:pPr>
              <w:jc w:val="center"/>
              <w:rPr>
                <w:rFonts w:eastAsia="Calibri"/>
                <w:sz w:val="24"/>
                <w:szCs w:val="24"/>
                <w:lang w:eastAsia="en-US"/>
              </w:rPr>
            </w:pPr>
          </w:p>
        </w:tc>
        <w:tc>
          <w:tcPr>
            <w:tcW w:w="2517" w:type="dxa"/>
            <w:vAlign w:val="center"/>
          </w:tcPr>
          <w:p w:rsidR="004803D9" w:rsidRPr="00E76371" w:rsidRDefault="004803D9" w:rsidP="00225546">
            <w:pPr>
              <w:jc w:val="center"/>
              <w:rPr>
                <w:rFonts w:eastAsia="Calibri"/>
                <w:sz w:val="24"/>
                <w:szCs w:val="24"/>
                <w:lang w:eastAsia="en-US"/>
              </w:rPr>
            </w:pP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Практических занятий</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32</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6</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Самостоятельная работа обучающихся</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24</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58</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Контроль</w:t>
            </w:r>
          </w:p>
        </w:tc>
        <w:tc>
          <w:tcPr>
            <w:tcW w:w="2693" w:type="dxa"/>
            <w:vAlign w:val="center"/>
          </w:tcPr>
          <w:p w:rsidR="004803D9" w:rsidRPr="00E76371" w:rsidRDefault="004803D9" w:rsidP="00225546">
            <w:pPr>
              <w:jc w:val="center"/>
              <w:rPr>
                <w:rFonts w:eastAsia="Calibri"/>
                <w:sz w:val="24"/>
                <w:szCs w:val="24"/>
                <w:lang w:eastAsia="en-US"/>
              </w:rPr>
            </w:pP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w:t>
            </w:r>
          </w:p>
        </w:tc>
      </w:tr>
      <w:tr w:rsidR="00027502" w:rsidRPr="00E76371" w:rsidTr="008062E7">
        <w:tc>
          <w:tcPr>
            <w:tcW w:w="4365" w:type="dxa"/>
            <w:vAlign w:val="center"/>
          </w:tcPr>
          <w:p w:rsidR="00027502" w:rsidRPr="00E76371" w:rsidRDefault="00027502" w:rsidP="008062E7">
            <w:pPr>
              <w:jc w:val="both"/>
              <w:rPr>
                <w:rFonts w:eastAsia="Calibri"/>
                <w:sz w:val="24"/>
                <w:szCs w:val="24"/>
                <w:lang w:eastAsia="en-US"/>
              </w:rPr>
            </w:pPr>
            <w:r w:rsidRPr="00E76371">
              <w:rPr>
                <w:rFonts w:eastAsia="Calibri"/>
                <w:sz w:val="24"/>
                <w:szCs w:val="24"/>
                <w:lang w:eastAsia="en-US"/>
              </w:rPr>
              <w:t>Формы промежуточной аттестации</w:t>
            </w:r>
          </w:p>
        </w:tc>
        <w:tc>
          <w:tcPr>
            <w:tcW w:w="2693" w:type="dxa"/>
            <w:vAlign w:val="center"/>
          </w:tcPr>
          <w:p w:rsidR="00027502" w:rsidRPr="00E76371" w:rsidRDefault="00027502" w:rsidP="00225546">
            <w:pPr>
              <w:jc w:val="center"/>
              <w:rPr>
                <w:rFonts w:eastAsia="Calibri"/>
                <w:sz w:val="24"/>
                <w:szCs w:val="24"/>
                <w:lang w:eastAsia="en-US"/>
              </w:rPr>
            </w:pPr>
            <w:r w:rsidRPr="00E76371">
              <w:rPr>
                <w:rFonts w:eastAsia="Calibri"/>
                <w:sz w:val="24"/>
                <w:szCs w:val="24"/>
                <w:lang w:eastAsia="en-US"/>
              </w:rPr>
              <w:t>Зачет 3 семестр</w:t>
            </w:r>
          </w:p>
        </w:tc>
        <w:tc>
          <w:tcPr>
            <w:tcW w:w="2517" w:type="dxa"/>
            <w:vAlign w:val="center"/>
          </w:tcPr>
          <w:p w:rsidR="00027502" w:rsidRPr="00E76371" w:rsidRDefault="00027502" w:rsidP="00225546">
            <w:pPr>
              <w:jc w:val="center"/>
              <w:rPr>
                <w:rFonts w:eastAsia="Calibri"/>
                <w:sz w:val="24"/>
                <w:szCs w:val="24"/>
                <w:lang w:eastAsia="en-US"/>
              </w:rPr>
            </w:pPr>
            <w:r w:rsidRPr="00E76371">
              <w:rPr>
                <w:rFonts w:eastAsia="Calibri"/>
                <w:sz w:val="24"/>
                <w:szCs w:val="24"/>
                <w:lang w:eastAsia="en-US"/>
              </w:rPr>
              <w:t>Зачет 3 семестр</w:t>
            </w:r>
          </w:p>
        </w:tc>
      </w:tr>
    </w:tbl>
    <w:p w:rsidR="00A32A5F" w:rsidRPr="00E76371" w:rsidRDefault="00A32A5F" w:rsidP="004803D9">
      <w:pPr>
        <w:ind w:firstLine="709"/>
        <w:jc w:val="both"/>
        <w:rPr>
          <w:rFonts w:eastAsia="Calibri"/>
          <w:color w:val="000000"/>
          <w:sz w:val="24"/>
          <w:szCs w:val="24"/>
          <w:lang w:eastAsia="en-US"/>
        </w:rPr>
      </w:pPr>
    </w:p>
    <w:p w:rsidR="007F4B97" w:rsidRPr="00E76371" w:rsidRDefault="0047572F" w:rsidP="00021FDF">
      <w:pPr>
        <w:keepNext/>
        <w:ind w:firstLine="709"/>
        <w:jc w:val="both"/>
        <w:rPr>
          <w:rFonts w:eastAsia="Calibri"/>
          <w:b/>
          <w:color w:val="000000"/>
          <w:sz w:val="24"/>
          <w:szCs w:val="24"/>
        </w:rPr>
      </w:pPr>
      <w:r w:rsidRPr="00E76371">
        <w:rPr>
          <w:b/>
          <w:color w:val="000000"/>
          <w:sz w:val="24"/>
          <w:szCs w:val="24"/>
        </w:rPr>
        <w:t xml:space="preserve">5. </w:t>
      </w:r>
      <w:r w:rsidR="0047633A" w:rsidRPr="00E7637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76371" w:rsidRDefault="007F4B97" w:rsidP="00021FDF">
      <w:pPr>
        <w:keepNext/>
        <w:ind w:firstLine="709"/>
        <w:contextualSpacing/>
        <w:jc w:val="both"/>
        <w:rPr>
          <w:rFonts w:eastAsia="Calibri"/>
          <w:b/>
          <w:color w:val="000000"/>
          <w:sz w:val="24"/>
          <w:szCs w:val="24"/>
        </w:rPr>
      </w:pPr>
    </w:p>
    <w:p w:rsidR="00114770" w:rsidRPr="00E76371" w:rsidRDefault="00114770" w:rsidP="00021FDF">
      <w:pPr>
        <w:tabs>
          <w:tab w:val="left" w:pos="900"/>
        </w:tabs>
        <w:ind w:firstLine="709"/>
        <w:jc w:val="both"/>
        <w:rPr>
          <w:b/>
          <w:color w:val="000000"/>
          <w:sz w:val="24"/>
          <w:szCs w:val="24"/>
        </w:rPr>
      </w:pPr>
      <w:r w:rsidRPr="00E76371">
        <w:rPr>
          <w:b/>
          <w:color w:val="000000"/>
          <w:sz w:val="24"/>
          <w:szCs w:val="24"/>
        </w:rPr>
        <w:t>5.1. Тематический план для очной формы обучения</w:t>
      </w:r>
    </w:p>
    <w:p w:rsidR="00114770" w:rsidRPr="00E76371" w:rsidRDefault="00114770" w:rsidP="00021FDF">
      <w:pPr>
        <w:tabs>
          <w:tab w:val="left" w:pos="900"/>
        </w:tabs>
        <w:ind w:firstLine="709"/>
        <w:jc w:val="both"/>
        <w:rPr>
          <w:b/>
          <w:color w:val="000000"/>
          <w:sz w:val="24"/>
          <w:szCs w:val="24"/>
        </w:rPr>
      </w:pPr>
    </w:p>
    <w:tbl>
      <w:tblPr>
        <w:tblW w:w="11626" w:type="dxa"/>
        <w:tblLayout w:type="fixed"/>
        <w:tblLook w:val="04A0" w:firstRow="1" w:lastRow="0" w:firstColumn="1" w:lastColumn="0" w:noHBand="0" w:noVBand="1"/>
      </w:tblPr>
      <w:tblGrid>
        <w:gridCol w:w="3794"/>
        <w:gridCol w:w="459"/>
        <w:gridCol w:w="1667"/>
        <w:gridCol w:w="709"/>
        <w:gridCol w:w="709"/>
        <w:gridCol w:w="708"/>
        <w:gridCol w:w="35"/>
        <w:gridCol w:w="29"/>
        <w:gridCol w:w="314"/>
        <w:gridCol w:w="331"/>
        <w:gridCol w:w="6"/>
        <w:gridCol w:w="29"/>
        <w:gridCol w:w="518"/>
        <w:gridCol w:w="439"/>
        <w:gridCol w:w="425"/>
        <w:gridCol w:w="538"/>
        <w:gridCol w:w="680"/>
        <w:gridCol w:w="236"/>
      </w:tblGrid>
      <w:tr w:rsidR="004C3448" w:rsidRPr="00E76371" w:rsidTr="004C3448">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E76371" w:rsidRDefault="00027502" w:rsidP="004C3448">
            <w:pPr>
              <w:rPr>
                <w:b/>
                <w:bCs/>
                <w:color w:val="000000"/>
                <w:sz w:val="24"/>
                <w:szCs w:val="24"/>
              </w:rPr>
            </w:pPr>
            <w:r w:rsidRPr="00E76371">
              <w:rPr>
                <w:b/>
                <w:bCs/>
                <w:color w:val="000000"/>
                <w:sz w:val="24"/>
                <w:szCs w:val="24"/>
              </w:rPr>
              <w:t>Семестр 3</w:t>
            </w:r>
          </w:p>
        </w:tc>
      </w:tr>
      <w:tr w:rsidR="004C3448" w:rsidRPr="00E76371" w:rsidTr="004C3448">
        <w:trPr>
          <w:gridAfter w:val="4"/>
          <w:wAfter w:w="1879" w:type="dxa"/>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Наименование раздела дисциплины</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4C3448">
            <w:pPr>
              <w:jc w:val="center"/>
              <w:rPr>
                <w:color w:val="000000"/>
                <w:sz w:val="24"/>
                <w:szCs w:val="24"/>
              </w:rPr>
            </w:pPr>
            <w:r w:rsidRPr="00E76371">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b/>
                <w:bCs/>
                <w:color w:val="000000"/>
                <w:sz w:val="24"/>
                <w:szCs w:val="24"/>
              </w:rPr>
            </w:pPr>
            <w:r w:rsidRPr="00E76371">
              <w:rPr>
                <w:b/>
                <w:bCs/>
                <w:color w:val="000000"/>
                <w:sz w:val="24"/>
                <w:szCs w:val="24"/>
              </w:rPr>
              <w:t>Всего</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1.Предмет и задачи педагогической этики </w:t>
            </w:r>
          </w:p>
          <w:p w:rsidR="00027502" w:rsidRPr="00E76371" w:rsidRDefault="00027502" w:rsidP="004666BF">
            <w:pPr>
              <w:jc w:val="center"/>
              <w:rPr>
                <w:color w:val="000000"/>
                <w:sz w:val="24"/>
                <w:szCs w:val="24"/>
              </w:rPr>
            </w:pPr>
            <w:r w:rsidRPr="00E76371">
              <w:rPr>
                <w:color w:val="000000"/>
                <w:sz w:val="24"/>
                <w:szCs w:val="24"/>
              </w:rPr>
              <w:t xml:space="preserve">. </w:t>
            </w:r>
            <w:r w:rsidRPr="00E76371">
              <w:rPr>
                <w:color w:val="000000"/>
                <w:sz w:val="24"/>
                <w:szCs w:val="24"/>
              </w:rPr>
              <w:br/>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052243">
        <w:trPr>
          <w:gridAfter w:val="4"/>
          <w:wAfter w:w="1879" w:type="dxa"/>
          <w:trHeight w:val="907"/>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701640" w:rsidP="004C3448">
            <w:pPr>
              <w:jc w:val="center"/>
              <w:rPr>
                <w:i/>
                <w:iCs/>
                <w:color w:val="000000"/>
                <w:sz w:val="24"/>
                <w:szCs w:val="24"/>
              </w:rPr>
            </w:pPr>
            <w:r w:rsidRPr="00E76371">
              <w:rPr>
                <w:i/>
                <w:iCs/>
                <w:color w:val="000000"/>
                <w:sz w:val="24"/>
                <w:szCs w:val="24"/>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 xml:space="preserve">Тема 2. Зарождение и развитие педагогической этики.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4</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10</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Тема 3. Основные принципы педагогической морали и категории педагогической этики</w:t>
            </w:r>
          </w:p>
          <w:p w:rsidR="00027502" w:rsidRPr="00E76371" w:rsidRDefault="00027502" w:rsidP="004666BF">
            <w:pPr>
              <w:jc w:val="center"/>
              <w:rPr>
                <w:color w:val="000000"/>
                <w:sz w:val="24"/>
                <w:szCs w:val="24"/>
              </w:rPr>
            </w:pPr>
            <w:r w:rsidRPr="00E76371">
              <w:rPr>
                <w:color w:val="000000"/>
                <w:sz w:val="24"/>
                <w:szCs w:val="24"/>
              </w:rPr>
              <w:t>.</w:t>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701640" w:rsidP="004C3448">
            <w:pPr>
              <w:jc w:val="center"/>
              <w:rPr>
                <w:i/>
                <w:iCs/>
                <w:color w:val="000000"/>
                <w:sz w:val="24"/>
                <w:szCs w:val="24"/>
              </w:rPr>
            </w:pPr>
            <w:r w:rsidRPr="00E76371">
              <w:rPr>
                <w:i/>
                <w:iCs/>
                <w:color w:val="000000"/>
                <w:sz w:val="24"/>
                <w:szCs w:val="24"/>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F25A00" w:rsidP="004C3448">
            <w:pPr>
              <w:jc w:val="center"/>
              <w:rPr>
                <w:b/>
                <w:bCs/>
                <w:i/>
                <w:iCs/>
                <w:color w:val="000000"/>
                <w:sz w:val="24"/>
                <w:szCs w:val="24"/>
              </w:rPr>
            </w:pPr>
            <w:r>
              <w:rPr>
                <w:b/>
                <w:bCs/>
                <w:i/>
                <w:iCs/>
                <w:color w:val="000000"/>
                <w:sz w:val="24"/>
                <w:szCs w:val="24"/>
              </w:rPr>
              <w:t>4</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Тема 4. Структура и свойства морали как специфические формы общественных отношений</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4</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10</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trHeight w:val="90"/>
        </w:trPr>
        <w:tc>
          <w:tcPr>
            <w:tcW w:w="6629" w:type="dxa"/>
            <w:gridSpan w:val="4"/>
            <w:noWrap/>
            <w:vAlign w:val="bottom"/>
            <w:hideMark/>
          </w:tcPr>
          <w:p w:rsidR="00027502" w:rsidRPr="00E76371" w:rsidRDefault="00027502" w:rsidP="004666BF">
            <w:pPr>
              <w:widowControl/>
              <w:autoSpaceDE/>
              <w:autoSpaceDN/>
              <w:adjustRightInd/>
              <w:rPr>
                <w:rFonts w:eastAsia="Calibri"/>
                <w:sz w:val="24"/>
                <w:szCs w:val="24"/>
              </w:rPr>
            </w:pPr>
          </w:p>
        </w:tc>
        <w:tc>
          <w:tcPr>
            <w:tcW w:w="1417" w:type="dxa"/>
            <w:gridSpan w:val="2"/>
            <w:noWrap/>
            <w:vAlign w:val="bottom"/>
            <w:hideMark/>
          </w:tcPr>
          <w:p w:rsidR="00027502" w:rsidRPr="00E76371" w:rsidRDefault="00027502" w:rsidP="004C3448">
            <w:pPr>
              <w:rPr>
                <w:rFonts w:eastAsia="Calibri"/>
                <w:sz w:val="24"/>
                <w:szCs w:val="24"/>
              </w:rPr>
            </w:pPr>
          </w:p>
        </w:tc>
        <w:tc>
          <w:tcPr>
            <w:tcW w:w="378" w:type="dxa"/>
            <w:gridSpan w:val="3"/>
            <w:noWrap/>
            <w:vAlign w:val="bottom"/>
            <w:hideMark/>
          </w:tcPr>
          <w:p w:rsidR="00027502" w:rsidRPr="00E76371" w:rsidRDefault="00027502" w:rsidP="004C3448">
            <w:pPr>
              <w:rPr>
                <w:rFonts w:eastAsia="Calibri"/>
                <w:sz w:val="24"/>
                <w:szCs w:val="24"/>
              </w:rPr>
            </w:pPr>
          </w:p>
        </w:tc>
        <w:tc>
          <w:tcPr>
            <w:tcW w:w="884" w:type="dxa"/>
            <w:gridSpan w:val="4"/>
            <w:noWrap/>
            <w:vAlign w:val="bottom"/>
            <w:hideMark/>
          </w:tcPr>
          <w:p w:rsidR="00027502" w:rsidRPr="00E76371" w:rsidRDefault="00027502" w:rsidP="004C3448">
            <w:pPr>
              <w:rPr>
                <w:rFonts w:eastAsia="Calibri"/>
                <w:sz w:val="24"/>
                <w:szCs w:val="24"/>
              </w:rPr>
            </w:pPr>
          </w:p>
        </w:tc>
        <w:tc>
          <w:tcPr>
            <w:tcW w:w="864" w:type="dxa"/>
            <w:gridSpan w:val="2"/>
            <w:noWrap/>
            <w:vAlign w:val="bottom"/>
            <w:hideMark/>
          </w:tcPr>
          <w:p w:rsidR="00027502" w:rsidRPr="00E76371" w:rsidRDefault="00027502" w:rsidP="004C3448">
            <w:pPr>
              <w:rPr>
                <w:rFonts w:eastAsia="Calibri"/>
                <w:sz w:val="24"/>
                <w:szCs w:val="24"/>
              </w:rPr>
            </w:pPr>
          </w:p>
        </w:tc>
        <w:tc>
          <w:tcPr>
            <w:tcW w:w="538" w:type="dxa"/>
            <w:noWrap/>
            <w:vAlign w:val="bottom"/>
            <w:hideMark/>
          </w:tcPr>
          <w:p w:rsidR="00027502" w:rsidRPr="00E76371" w:rsidRDefault="00027502" w:rsidP="004C3448">
            <w:pPr>
              <w:rPr>
                <w:rFonts w:eastAsia="Calibri"/>
                <w:sz w:val="24"/>
                <w:szCs w:val="24"/>
              </w:rPr>
            </w:pPr>
          </w:p>
        </w:tc>
        <w:tc>
          <w:tcPr>
            <w:tcW w:w="680" w:type="dxa"/>
            <w:noWrap/>
            <w:vAlign w:val="bottom"/>
            <w:hideMark/>
          </w:tcPr>
          <w:p w:rsidR="00027502" w:rsidRPr="00E76371" w:rsidRDefault="00027502" w:rsidP="004C3448">
            <w:pPr>
              <w:rPr>
                <w:rFonts w:eastAsia="Calibri"/>
                <w:sz w:val="24"/>
                <w:szCs w:val="24"/>
              </w:rPr>
            </w:pPr>
          </w:p>
        </w:tc>
        <w:tc>
          <w:tcPr>
            <w:tcW w:w="236" w:type="dxa"/>
            <w:noWrap/>
            <w:vAlign w:val="bottom"/>
            <w:hideMark/>
          </w:tcPr>
          <w:p w:rsidR="00027502" w:rsidRPr="00E76371" w:rsidRDefault="00027502" w:rsidP="004C3448">
            <w:pPr>
              <w:rPr>
                <w:rFonts w:eastAsia="Calibri"/>
                <w:sz w:val="24"/>
                <w:szCs w:val="24"/>
              </w:rPr>
            </w:pPr>
          </w:p>
        </w:tc>
      </w:tr>
      <w:tr w:rsidR="00027502" w:rsidRPr="00E76371" w:rsidTr="007E6BA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5. Функции педагогической морали </w:t>
            </w:r>
          </w:p>
          <w:p w:rsidR="00027502" w:rsidRPr="00E76371" w:rsidRDefault="00027502" w:rsidP="004666BF">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4</w:t>
            </w:r>
          </w:p>
        </w:tc>
        <w:tc>
          <w:tcPr>
            <w:tcW w:w="992" w:type="dxa"/>
            <w:gridSpan w:val="4"/>
            <w:tcBorders>
              <w:top w:val="nil"/>
              <w:left w:val="nil"/>
              <w:bottom w:val="single" w:sz="8" w:space="0" w:color="auto"/>
              <w:right w:val="single" w:sz="8" w:space="0" w:color="auto"/>
            </w:tcBorders>
            <w:shd w:val="clear" w:color="auto" w:fill="auto"/>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lastRenderedPageBreak/>
              <w:t xml:space="preserve">Тема 6. Педагогический такт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p>
          <w:p w:rsidR="00027502" w:rsidRPr="00E76371" w:rsidRDefault="00027502" w:rsidP="004666BF">
            <w:pPr>
              <w:rPr>
                <w:sz w:val="24"/>
                <w:szCs w:val="24"/>
              </w:rPr>
            </w:pPr>
            <w:r w:rsidRPr="00E76371">
              <w:rPr>
                <w:sz w:val="24"/>
                <w:szCs w:val="24"/>
              </w:rPr>
              <w:t>Тема 7. Личностно-творческий компонент профессионально- педагогической этики</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8. Нравственные отношения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b/>
                <w:bCs/>
                <w:color w:val="000000"/>
                <w:sz w:val="24"/>
                <w:szCs w:val="24"/>
              </w:rPr>
            </w:pPr>
            <w:r w:rsidRPr="00E76371">
              <w:rPr>
                <w:b/>
                <w:bCs/>
                <w:color w:val="000000"/>
                <w:sz w:val="24"/>
                <w:szCs w:val="24"/>
              </w:rPr>
              <w:t>6</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7E6BA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center"/>
              <w:rPr>
                <w:color w:val="000000"/>
                <w:sz w:val="24"/>
                <w:szCs w:val="24"/>
              </w:rPr>
            </w:pPr>
            <w:r w:rsidRPr="00E76371">
              <w:rPr>
                <w:sz w:val="24"/>
                <w:szCs w:val="24"/>
              </w:rPr>
              <w:t xml:space="preserve">Тема 9. Профессионализм как нравственная черта личности </w:t>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3B496F" w:rsidP="004C3448">
            <w:pPr>
              <w:jc w:val="center"/>
              <w:rPr>
                <w:color w:val="000000"/>
                <w:sz w:val="24"/>
                <w:szCs w:val="24"/>
              </w:rPr>
            </w:pPr>
            <w:r>
              <w:rPr>
                <w:color w:val="000000"/>
                <w:sz w:val="24"/>
                <w:szCs w:val="24"/>
              </w:rPr>
              <w:t>2</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shd w:val="clear" w:color="auto" w:fill="auto"/>
            <w:vAlign w:val="center"/>
            <w:hideMark/>
          </w:tcPr>
          <w:p w:rsidR="00027502" w:rsidRPr="00E76371" w:rsidRDefault="003B496F" w:rsidP="004C3448">
            <w:pPr>
              <w:jc w:val="center"/>
              <w:rPr>
                <w:b/>
                <w:bCs/>
                <w:color w:val="000000"/>
                <w:sz w:val="24"/>
                <w:szCs w:val="24"/>
              </w:rPr>
            </w:pPr>
            <w:r>
              <w:rPr>
                <w:b/>
                <w:bCs/>
                <w:color w:val="000000"/>
                <w:sz w:val="24"/>
                <w:szCs w:val="24"/>
              </w:rPr>
              <w:t>6</w:t>
            </w:r>
          </w:p>
        </w:tc>
      </w:tr>
      <w:tr w:rsidR="004C3448"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b/>
                <w:bCs/>
                <w:i/>
                <w:iCs/>
                <w:color w:val="000000"/>
                <w:sz w:val="24"/>
                <w:szCs w:val="24"/>
              </w:rPr>
            </w:pPr>
            <w:r w:rsidRPr="00E76371">
              <w:rPr>
                <w:b/>
                <w:bCs/>
                <w:i/>
                <w:iCs/>
                <w:color w:val="000000"/>
                <w:sz w:val="24"/>
                <w:szCs w:val="24"/>
              </w:rPr>
              <w:t>2</w:t>
            </w:r>
          </w:p>
        </w:tc>
      </w:tr>
      <w:tr w:rsidR="004C3448"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Всего</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4C3448" w:rsidRPr="00E76371" w:rsidRDefault="00701640" w:rsidP="004C3448">
            <w:pPr>
              <w:jc w:val="center"/>
              <w:rPr>
                <w:color w:val="000000"/>
                <w:sz w:val="24"/>
                <w:szCs w:val="24"/>
              </w:rPr>
            </w:pPr>
            <w:r w:rsidRPr="00E76371">
              <w:rPr>
                <w:color w:val="000000"/>
                <w:sz w:val="24"/>
                <w:szCs w:val="24"/>
              </w:rPr>
              <w:t>16</w:t>
            </w:r>
          </w:p>
        </w:tc>
        <w:tc>
          <w:tcPr>
            <w:tcW w:w="709" w:type="dxa"/>
            <w:tcBorders>
              <w:top w:val="nil"/>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0</w:t>
            </w:r>
          </w:p>
        </w:tc>
        <w:tc>
          <w:tcPr>
            <w:tcW w:w="708" w:type="dxa"/>
            <w:tcBorders>
              <w:top w:val="nil"/>
              <w:left w:val="nil"/>
              <w:bottom w:val="single" w:sz="8" w:space="0" w:color="auto"/>
              <w:right w:val="single" w:sz="8" w:space="0" w:color="auto"/>
            </w:tcBorders>
            <w:vAlign w:val="center"/>
            <w:hideMark/>
          </w:tcPr>
          <w:p w:rsidR="004C3448" w:rsidRPr="00E76371" w:rsidRDefault="00701640" w:rsidP="004C3448">
            <w:pPr>
              <w:jc w:val="center"/>
              <w:rPr>
                <w:color w:val="000000"/>
                <w:sz w:val="24"/>
                <w:szCs w:val="24"/>
              </w:rPr>
            </w:pPr>
            <w:r w:rsidRPr="00E76371">
              <w:rPr>
                <w:color w:val="000000"/>
                <w:sz w:val="24"/>
                <w:szCs w:val="24"/>
              </w:rPr>
              <w:t>32</w:t>
            </w:r>
          </w:p>
        </w:tc>
        <w:tc>
          <w:tcPr>
            <w:tcW w:w="709" w:type="dxa"/>
            <w:gridSpan w:val="4"/>
            <w:tcBorders>
              <w:top w:val="nil"/>
              <w:left w:val="nil"/>
              <w:bottom w:val="single" w:sz="8" w:space="0" w:color="auto"/>
              <w:right w:val="single" w:sz="8" w:space="0" w:color="auto"/>
            </w:tcBorders>
            <w:vAlign w:val="center"/>
            <w:hideMark/>
          </w:tcPr>
          <w:p w:rsidR="004C3448" w:rsidRPr="00E76371" w:rsidRDefault="00701640" w:rsidP="00701640">
            <w:pPr>
              <w:jc w:val="center"/>
              <w:rPr>
                <w:color w:val="000000"/>
                <w:sz w:val="24"/>
                <w:szCs w:val="24"/>
              </w:rPr>
            </w:pPr>
            <w:r w:rsidRPr="00E76371">
              <w:rPr>
                <w:color w:val="000000"/>
                <w:sz w:val="24"/>
                <w:szCs w:val="24"/>
              </w:rPr>
              <w:t>24</w:t>
            </w:r>
          </w:p>
        </w:tc>
        <w:tc>
          <w:tcPr>
            <w:tcW w:w="992" w:type="dxa"/>
            <w:gridSpan w:val="4"/>
            <w:tcBorders>
              <w:top w:val="nil"/>
              <w:left w:val="nil"/>
              <w:bottom w:val="single" w:sz="8" w:space="0" w:color="auto"/>
              <w:right w:val="single" w:sz="8" w:space="0" w:color="auto"/>
            </w:tcBorders>
            <w:vAlign w:val="center"/>
            <w:hideMark/>
          </w:tcPr>
          <w:p w:rsidR="004C3448" w:rsidRPr="00E76371" w:rsidRDefault="00701640" w:rsidP="004C3448">
            <w:pPr>
              <w:jc w:val="center"/>
              <w:rPr>
                <w:b/>
                <w:bCs/>
                <w:color w:val="000000"/>
                <w:sz w:val="24"/>
                <w:szCs w:val="24"/>
              </w:rPr>
            </w:pPr>
            <w:r w:rsidRPr="00E76371">
              <w:rPr>
                <w:b/>
                <w:bCs/>
                <w:color w:val="000000"/>
                <w:sz w:val="24"/>
                <w:szCs w:val="24"/>
              </w:rPr>
              <w:t>72</w:t>
            </w:r>
          </w:p>
        </w:tc>
      </w:tr>
      <w:tr w:rsidR="004C3448"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E76371" w:rsidRDefault="00701640" w:rsidP="004C3448">
            <w:pPr>
              <w:jc w:val="center"/>
              <w:rPr>
                <w:i/>
                <w:iCs/>
                <w:color w:val="000000"/>
                <w:sz w:val="24"/>
                <w:szCs w:val="24"/>
              </w:rPr>
            </w:pPr>
            <w:r w:rsidRPr="00E76371">
              <w:rPr>
                <w:i/>
                <w:iCs/>
                <w:color w:val="000000"/>
                <w:sz w:val="24"/>
                <w:szCs w:val="24"/>
              </w:rPr>
              <w:t>8</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E76371" w:rsidRDefault="00701640" w:rsidP="004C3448">
            <w:pPr>
              <w:jc w:val="center"/>
              <w:rPr>
                <w:b/>
                <w:bCs/>
                <w:i/>
                <w:iCs/>
                <w:color w:val="000000"/>
                <w:sz w:val="24"/>
                <w:szCs w:val="24"/>
              </w:rPr>
            </w:pPr>
            <w:r w:rsidRPr="00E76371">
              <w:rPr>
                <w:b/>
                <w:bCs/>
                <w:i/>
                <w:iCs/>
                <w:color w:val="000000"/>
                <w:sz w:val="24"/>
                <w:szCs w:val="24"/>
              </w:rPr>
              <w:t>12</w:t>
            </w:r>
          </w:p>
        </w:tc>
      </w:tr>
      <w:tr w:rsidR="004C3448" w:rsidRPr="00E76371" w:rsidTr="006561BC">
        <w:trPr>
          <w:gridAfter w:val="4"/>
          <w:wAfter w:w="1879" w:type="dxa"/>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027502">
            <w:pPr>
              <w:jc w:val="center"/>
              <w:rPr>
                <w:color w:val="000000"/>
                <w:sz w:val="24"/>
                <w:szCs w:val="24"/>
              </w:rPr>
            </w:pPr>
            <w:bookmarkStart w:id="0" w:name="RANGE!A67"/>
            <w:bookmarkEnd w:id="0"/>
            <w:r w:rsidRPr="00E76371">
              <w:rPr>
                <w:color w:val="000000"/>
                <w:sz w:val="24"/>
                <w:szCs w:val="24"/>
              </w:rPr>
              <w:t>Контроль (</w:t>
            </w:r>
            <w:r w:rsidR="00027502" w:rsidRPr="00E76371">
              <w:rPr>
                <w:color w:val="000000"/>
                <w:sz w:val="24"/>
                <w:szCs w:val="24"/>
              </w:rPr>
              <w:t>зачет</w:t>
            </w:r>
            <w:r w:rsidRPr="00E76371">
              <w:rPr>
                <w:color w:val="000000"/>
                <w:sz w:val="24"/>
                <w:szCs w:val="24"/>
              </w:rPr>
              <w:t>)</w:t>
            </w:r>
          </w:p>
        </w:tc>
        <w:tc>
          <w:tcPr>
            <w:tcW w:w="459" w:type="dxa"/>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1667" w:type="dxa"/>
            <w:tcBorders>
              <w:top w:val="single" w:sz="8" w:space="0" w:color="auto"/>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709" w:type="dxa"/>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1417" w:type="dxa"/>
            <w:gridSpan w:val="2"/>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992" w:type="dxa"/>
            <w:gridSpan w:val="4"/>
            <w:tcBorders>
              <w:top w:val="nil"/>
              <w:left w:val="nil"/>
              <w:bottom w:val="single" w:sz="8" w:space="0" w:color="auto"/>
              <w:right w:val="single" w:sz="8" w:space="0" w:color="auto"/>
            </w:tcBorders>
            <w:vAlign w:val="center"/>
            <w:hideMark/>
          </w:tcPr>
          <w:p w:rsidR="004C3448" w:rsidRPr="00E76371" w:rsidRDefault="00701640" w:rsidP="004C3448">
            <w:pPr>
              <w:jc w:val="center"/>
              <w:rPr>
                <w:b/>
                <w:bCs/>
                <w:color w:val="000000"/>
                <w:sz w:val="24"/>
                <w:szCs w:val="24"/>
              </w:rPr>
            </w:pPr>
            <w:bookmarkStart w:id="1" w:name="RANGE!H67"/>
            <w:bookmarkEnd w:id="1"/>
            <w:r w:rsidRPr="00E76371">
              <w:rPr>
                <w:b/>
                <w:bCs/>
                <w:color w:val="000000"/>
                <w:sz w:val="24"/>
                <w:szCs w:val="24"/>
              </w:rPr>
              <w:t>0</w:t>
            </w:r>
          </w:p>
        </w:tc>
      </w:tr>
      <w:tr w:rsidR="004C3448" w:rsidRPr="00E76371" w:rsidTr="006561BC">
        <w:trPr>
          <w:gridAfter w:val="4"/>
          <w:wAfter w:w="1879" w:type="dxa"/>
          <w:trHeight w:val="810"/>
        </w:trPr>
        <w:tc>
          <w:tcPr>
            <w:tcW w:w="3794" w:type="dxa"/>
            <w:tcBorders>
              <w:top w:val="nil"/>
              <w:left w:val="single" w:sz="8" w:space="0" w:color="auto"/>
              <w:bottom w:val="single" w:sz="8" w:space="0" w:color="auto"/>
              <w:right w:val="single" w:sz="4" w:space="0" w:color="auto"/>
            </w:tcBorders>
            <w:vAlign w:val="center"/>
            <w:hideMark/>
          </w:tcPr>
          <w:p w:rsidR="004C3448" w:rsidRPr="00E76371" w:rsidRDefault="004C3448" w:rsidP="00027502">
            <w:pPr>
              <w:jc w:val="center"/>
              <w:rPr>
                <w:color w:val="000000"/>
                <w:sz w:val="24"/>
                <w:szCs w:val="24"/>
              </w:rPr>
            </w:pPr>
            <w:bookmarkStart w:id="2" w:name="RANGE!A68"/>
            <w:bookmarkEnd w:id="2"/>
            <w:r w:rsidRPr="00E76371">
              <w:rPr>
                <w:color w:val="000000"/>
                <w:sz w:val="24"/>
                <w:szCs w:val="24"/>
              </w:rPr>
              <w:t xml:space="preserve">Итого с </w:t>
            </w:r>
            <w:r w:rsidR="00027502" w:rsidRPr="00E76371">
              <w:rPr>
                <w:color w:val="000000"/>
                <w:sz w:val="24"/>
                <w:szCs w:val="24"/>
              </w:rPr>
              <w:t>зачет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E76371" w:rsidRDefault="00701640" w:rsidP="004C3448">
            <w:pPr>
              <w:jc w:val="center"/>
              <w:rPr>
                <w:b/>
                <w:bCs/>
                <w:i/>
                <w:iCs/>
                <w:color w:val="000000"/>
                <w:sz w:val="24"/>
                <w:szCs w:val="24"/>
              </w:rPr>
            </w:pPr>
            <w:r w:rsidRPr="00E76371">
              <w:rPr>
                <w:b/>
                <w:bCs/>
                <w:i/>
                <w:iCs/>
                <w:color w:val="000000"/>
                <w:sz w:val="24"/>
                <w:szCs w:val="24"/>
              </w:rPr>
              <w:t>72</w:t>
            </w:r>
          </w:p>
        </w:tc>
      </w:tr>
    </w:tbl>
    <w:p w:rsidR="004C3448" w:rsidRPr="00E76371" w:rsidRDefault="004C3448" w:rsidP="004C3448">
      <w:pPr>
        <w:tabs>
          <w:tab w:val="left" w:pos="900"/>
        </w:tabs>
        <w:ind w:firstLine="709"/>
        <w:jc w:val="both"/>
        <w:rPr>
          <w:b/>
          <w:color w:val="000000"/>
          <w:sz w:val="24"/>
          <w:szCs w:val="24"/>
        </w:rPr>
      </w:pPr>
    </w:p>
    <w:p w:rsidR="00DA489D" w:rsidRPr="00E76371" w:rsidRDefault="00DA489D" w:rsidP="00021FDF">
      <w:pPr>
        <w:tabs>
          <w:tab w:val="left" w:pos="900"/>
        </w:tabs>
        <w:jc w:val="both"/>
        <w:rPr>
          <w:b/>
          <w:color w:val="000000"/>
          <w:sz w:val="24"/>
          <w:szCs w:val="24"/>
        </w:rPr>
      </w:pPr>
    </w:p>
    <w:p w:rsidR="00DA489D" w:rsidRPr="00E76371" w:rsidRDefault="00DA489D" w:rsidP="00021FDF">
      <w:pPr>
        <w:tabs>
          <w:tab w:val="left" w:pos="900"/>
        </w:tabs>
        <w:jc w:val="both"/>
        <w:rPr>
          <w:b/>
          <w:color w:val="000000"/>
          <w:sz w:val="24"/>
          <w:szCs w:val="24"/>
        </w:rPr>
      </w:pPr>
    </w:p>
    <w:p w:rsidR="007F4B97" w:rsidRPr="00E76371" w:rsidRDefault="00114770" w:rsidP="00021FDF">
      <w:pPr>
        <w:tabs>
          <w:tab w:val="left" w:pos="900"/>
        </w:tabs>
        <w:ind w:firstLine="709"/>
        <w:jc w:val="both"/>
        <w:rPr>
          <w:b/>
          <w:color w:val="000000"/>
          <w:sz w:val="24"/>
          <w:szCs w:val="24"/>
        </w:rPr>
      </w:pPr>
      <w:r w:rsidRPr="00E76371">
        <w:rPr>
          <w:b/>
          <w:color w:val="000000"/>
          <w:sz w:val="24"/>
          <w:szCs w:val="24"/>
        </w:rPr>
        <w:t xml:space="preserve">5.2. </w:t>
      </w:r>
      <w:r w:rsidR="007F4B97" w:rsidRPr="00E76371">
        <w:rPr>
          <w:b/>
          <w:color w:val="000000"/>
          <w:sz w:val="24"/>
          <w:szCs w:val="24"/>
        </w:rPr>
        <w:t xml:space="preserve">Тематический план для </w:t>
      </w:r>
      <w:r w:rsidR="00586FAD" w:rsidRPr="00E76371">
        <w:rPr>
          <w:b/>
          <w:color w:val="000000"/>
          <w:sz w:val="24"/>
          <w:szCs w:val="24"/>
        </w:rPr>
        <w:t>за</w:t>
      </w:r>
      <w:r w:rsidR="007F4B97" w:rsidRPr="00E76371">
        <w:rPr>
          <w:b/>
          <w:color w:val="000000"/>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80"/>
        <w:gridCol w:w="780"/>
      </w:tblGrid>
      <w:tr w:rsidR="004C3448" w:rsidRPr="00E76371" w:rsidTr="007244D8">
        <w:trPr>
          <w:trHeight w:val="510"/>
        </w:trPr>
        <w:tc>
          <w:tcPr>
            <w:tcW w:w="9704" w:type="dxa"/>
            <w:gridSpan w:val="8"/>
            <w:tcBorders>
              <w:top w:val="single" w:sz="8" w:space="0" w:color="auto"/>
              <w:left w:val="single" w:sz="8" w:space="0" w:color="auto"/>
              <w:bottom w:val="single" w:sz="8" w:space="0" w:color="auto"/>
              <w:right w:val="single" w:sz="8" w:space="0" w:color="auto"/>
            </w:tcBorders>
            <w:vAlign w:val="center"/>
            <w:hideMark/>
          </w:tcPr>
          <w:p w:rsidR="004C3448" w:rsidRPr="00E76371" w:rsidRDefault="007244D8" w:rsidP="007244D8">
            <w:pPr>
              <w:rPr>
                <w:b/>
                <w:bCs/>
                <w:color w:val="000000"/>
                <w:sz w:val="24"/>
                <w:szCs w:val="24"/>
              </w:rPr>
            </w:pPr>
            <w:r w:rsidRPr="00E76371">
              <w:rPr>
                <w:b/>
                <w:bCs/>
                <w:color w:val="000000"/>
                <w:sz w:val="24"/>
                <w:szCs w:val="24"/>
              </w:rPr>
              <w:t xml:space="preserve">Семестр </w:t>
            </w:r>
            <w:r w:rsidR="006D0738" w:rsidRPr="00E76371">
              <w:rPr>
                <w:b/>
                <w:bCs/>
                <w:color w:val="000000"/>
                <w:sz w:val="24"/>
                <w:szCs w:val="24"/>
              </w:rPr>
              <w:t>3</w:t>
            </w:r>
          </w:p>
        </w:tc>
      </w:tr>
      <w:tr w:rsidR="004C3448" w:rsidRPr="00E76371"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7244D8">
            <w:pPr>
              <w:jc w:val="center"/>
              <w:rPr>
                <w:color w:val="000000"/>
                <w:sz w:val="24"/>
                <w:szCs w:val="24"/>
              </w:rPr>
            </w:pPr>
            <w:r w:rsidRPr="00E76371">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b/>
                <w:bCs/>
                <w:color w:val="000000"/>
                <w:sz w:val="24"/>
                <w:szCs w:val="24"/>
              </w:rPr>
            </w:pPr>
            <w:r w:rsidRPr="00E76371">
              <w:rPr>
                <w:b/>
                <w:bCs/>
                <w:color w:val="000000"/>
                <w:sz w:val="24"/>
                <w:szCs w:val="24"/>
              </w:rPr>
              <w:t>Всего</w:t>
            </w: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1.Предмет и задачи педагогической этики </w:t>
            </w:r>
          </w:p>
          <w:p w:rsidR="006D0738" w:rsidRPr="00E76371" w:rsidRDefault="006D0738" w:rsidP="007244D8">
            <w:pPr>
              <w:jc w:val="center"/>
              <w:rPr>
                <w:color w:val="000000"/>
                <w:sz w:val="24"/>
                <w:szCs w:val="24"/>
              </w:rPr>
            </w:pPr>
            <w:r w:rsidRPr="00E76371">
              <w:rPr>
                <w:color w:val="000000"/>
                <w:sz w:val="24"/>
                <w:szCs w:val="24"/>
              </w:rPr>
              <w:t xml:space="preserve">. </w:t>
            </w:r>
            <w:r w:rsidRPr="00E76371">
              <w:rPr>
                <w:color w:val="000000"/>
                <w:sz w:val="24"/>
                <w:szCs w:val="24"/>
              </w:rPr>
              <w:br/>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p w:rsidR="006D0738" w:rsidRPr="00E76371" w:rsidRDefault="006D0738" w:rsidP="007244D8">
            <w:pPr>
              <w:jc w:val="center"/>
              <w:rPr>
                <w:b/>
                <w:bCs/>
                <w:color w:val="000000"/>
                <w:sz w:val="24"/>
                <w:szCs w:val="24"/>
              </w:rPr>
            </w:pP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lastRenderedPageBreak/>
              <w:t xml:space="preserve">Тема 2. Зарождение и развитие педагогической этики.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Тема 3. Основные принципы педагогической морали и категории педагогической этики</w:t>
            </w:r>
          </w:p>
          <w:p w:rsidR="006D0738" w:rsidRPr="00E76371" w:rsidRDefault="006D0738" w:rsidP="007244D8">
            <w:pPr>
              <w:jc w:val="center"/>
              <w:rPr>
                <w:color w:val="000000"/>
                <w:sz w:val="24"/>
                <w:szCs w:val="24"/>
              </w:rPr>
            </w:pPr>
            <w:r w:rsidRPr="00E76371">
              <w:rPr>
                <w:color w:val="000000"/>
                <w:sz w:val="24"/>
                <w:szCs w:val="24"/>
              </w:rPr>
              <w:t>.</w:t>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8</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10</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Тема 4. Структура и свойства морали как специфические формы общественных отношений</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r w:rsidRPr="00E76371">
              <w:rPr>
                <w:rFonts w:eastAsia="Calibri"/>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027502" w:rsidP="007244D8">
            <w:pPr>
              <w:widowControl/>
              <w:autoSpaceDE/>
              <w:autoSpaceDN/>
              <w:adjustRightInd/>
              <w:rPr>
                <w:rFonts w:eastAsia="Calibri"/>
                <w:sz w:val="24"/>
                <w:szCs w:val="24"/>
              </w:rPr>
            </w:pPr>
            <w:r w:rsidRPr="00E76371">
              <w:rPr>
                <w:rFonts w:eastAsia="Calibri"/>
                <w:sz w:val="24"/>
                <w:szCs w:val="24"/>
              </w:rPr>
              <w:t>2</w:t>
            </w:r>
          </w:p>
        </w:tc>
      </w:tr>
      <w:tr w:rsidR="006D0738" w:rsidRPr="00E76371" w:rsidTr="007244D8">
        <w:trPr>
          <w:trHeight w:val="90"/>
        </w:trPr>
        <w:tc>
          <w:tcPr>
            <w:tcW w:w="3794" w:type="dxa"/>
            <w:noWrap/>
            <w:vAlign w:val="bottom"/>
            <w:hideMark/>
          </w:tcPr>
          <w:p w:rsidR="006D0738" w:rsidRPr="00E76371" w:rsidRDefault="006D0738" w:rsidP="007244D8">
            <w:pPr>
              <w:widowControl/>
              <w:autoSpaceDE/>
              <w:autoSpaceDN/>
              <w:adjustRightInd/>
              <w:rPr>
                <w:rFonts w:eastAsia="Calibri"/>
                <w:sz w:val="24"/>
                <w:szCs w:val="24"/>
              </w:rPr>
            </w:pPr>
          </w:p>
        </w:tc>
        <w:tc>
          <w:tcPr>
            <w:tcW w:w="459" w:type="dxa"/>
            <w:noWrap/>
            <w:vAlign w:val="bottom"/>
            <w:hideMark/>
          </w:tcPr>
          <w:p w:rsidR="006D0738" w:rsidRPr="00E76371" w:rsidRDefault="006D0738" w:rsidP="007244D8">
            <w:pPr>
              <w:widowControl/>
              <w:autoSpaceDE/>
              <w:autoSpaceDN/>
              <w:adjustRightInd/>
              <w:rPr>
                <w:rFonts w:eastAsia="Calibri"/>
                <w:sz w:val="24"/>
                <w:szCs w:val="24"/>
              </w:rPr>
            </w:pPr>
          </w:p>
        </w:tc>
        <w:tc>
          <w:tcPr>
            <w:tcW w:w="1951"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4666BF">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780" w:type="dxa"/>
            <w:noWrap/>
            <w:vAlign w:val="bottom"/>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5. Функции педагогической морали </w:t>
            </w:r>
          </w:p>
          <w:p w:rsidR="006D0738" w:rsidRPr="00E76371" w:rsidRDefault="006D0738" w:rsidP="006D0738">
            <w:pP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8</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 xml:space="preserve">Тема 6. Педагогический такт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6D073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p>
          <w:p w:rsidR="006D0738" w:rsidRPr="00E76371" w:rsidRDefault="006D0738" w:rsidP="006D0738">
            <w:pPr>
              <w:rPr>
                <w:sz w:val="24"/>
                <w:szCs w:val="24"/>
              </w:rPr>
            </w:pPr>
            <w:r w:rsidRPr="00E76371">
              <w:rPr>
                <w:sz w:val="24"/>
                <w:szCs w:val="24"/>
              </w:rPr>
              <w:t>Тема 7. Личностно-творческий компонент профессионально- педагогической этики</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6D073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8. Нравственные отношения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7244D8">
            <w:pPr>
              <w:jc w:val="center"/>
              <w:rPr>
                <w:color w:val="000000"/>
                <w:sz w:val="24"/>
                <w:szCs w:val="24"/>
              </w:rPr>
            </w:pPr>
            <w:r w:rsidRPr="00E76371">
              <w:rPr>
                <w:sz w:val="24"/>
                <w:szCs w:val="24"/>
              </w:rPr>
              <w:t xml:space="preserve">Тема 9. Профессионализм как нравственная черта личности </w:t>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4C344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jc w:val="center"/>
              <w:rPr>
                <w:color w:val="000000"/>
                <w:sz w:val="24"/>
                <w:szCs w:val="24"/>
              </w:rPr>
            </w:pPr>
            <w:r w:rsidRPr="00E76371">
              <w:rPr>
                <w:color w:val="000000"/>
                <w:sz w:val="24"/>
                <w:szCs w:val="24"/>
              </w:rPr>
              <w:t>4</w:t>
            </w:r>
          </w:p>
        </w:tc>
        <w:tc>
          <w:tcPr>
            <w:tcW w:w="680" w:type="dxa"/>
            <w:tcBorders>
              <w:top w:val="nil"/>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0</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rPr>
                <w:color w:val="000000"/>
                <w:sz w:val="24"/>
                <w:szCs w:val="24"/>
              </w:rPr>
            </w:pPr>
            <w:r w:rsidRPr="00E76371">
              <w:rPr>
                <w:color w:val="000000"/>
                <w:sz w:val="24"/>
                <w:szCs w:val="24"/>
              </w:rPr>
              <w:t>6</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jc w:val="center"/>
              <w:rPr>
                <w:color w:val="000000"/>
                <w:sz w:val="24"/>
                <w:szCs w:val="24"/>
              </w:rPr>
            </w:pPr>
            <w:r w:rsidRPr="00E76371">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4C3448" w:rsidRPr="00E76371" w:rsidRDefault="00027502" w:rsidP="007244D8">
            <w:pPr>
              <w:rPr>
                <w:b/>
                <w:bCs/>
                <w:color w:val="000000"/>
                <w:sz w:val="24"/>
                <w:szCs w:val="24"/>
              </w:rPr>
            </w:pPr>
            <w:r w:rsidRPr="00E76371">
              <w:rPr>
                <w:b/>
                <w:bCs/>
                <w:color w:val="000000"/>
                <w:sz w:val="24"/>
                <w:szCs w:val="24"/>
              </w:rPr>
              <w:t>68</w:t>
            </w:r>
          </w:p>
        </w:tc>
      </w:tr>
      <w:tr w:rsidR="004C344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rPr>
                <w:b/>
                <w:bCs/>
                <w:i/>
                <w:iCs/>
                <w:color w:val="000000"/>
                <w:sz w:val="24"/>
                <w:szCs w:val="24"/>
              </w:rPr>
            </w:pPr>
            <w:r w:rsidRPr="00E76371">
              <w:rPr>
                <w:b/>
                <w:bCs/>
                <w:i/>
                <w:iCs/>
                <w:color w:val="000000"/>
                <w:sz w:val="24"/>
                <w:szCs w:val="24"/>
              </w:rPr>
              <w:t>2</w:t>
            </w:r>
          </w:p>
        </w:tc>
      </w:tr>
      <w:tr w:rsidR="004C3448" w:rsidRPr="00E76371"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027502">
            <w:pPr>
              <w:jc w:val="center"/>
              <w:rPr>
                <w:color w:val="000000"/>
                <w:sz w:val="24"/>
                <w:szCs w:val="24"/>
              </w:rPr>
            </w:pPr>
            <w:r w:rsidRPr="00E76371">
              <w:rPr>
                <w:color w:val="000000"/>
                <w:sz w:val="24"/>
                <w:szCs w:val="24"/>
              </w:rPr>
              <w:t>Контроль (</w:t>
            </w:r>
            <w:r w:rsidR="00027502" w:rsidRPr="00E76371">
              <w:rPr>
                <w:color w:val="000000"/>
                <w:sz w:val="24"/>
                <w:szCs w:val="24"/>
              </w:rPr>
              <w:t>зачет</w:t>
            </w:r>
            <w:r w:rsidRPr="00E7637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780" w:type="dxa"/>
            <w:tcBorders>
              <w:top w:val="nil"/>
              <w:left w:val="nil"/>
              <w:bottom w:val="single" w:sz="8" w:space="0" w:color="auto"/>
              <w:right w:val="single" w:sz="8" w:space="0" w:color="auto"/>
            </w:tcBorders>
            <w:vAlign w:val="center"/>
            <w:hideMark/>
          </w:tcPr>
          <w:p w:rsidR="004C3448" w:rsidRPr="00E76371" w:rsidRDefault="00027502" w:rsidP="007244D8">
            <w:pPr>
              <w:jc w:val="center"/>
              <w:rPr>
                <w:b/>
                <w:bCs/>
                <w:color w:val="000000"/>
                <w:sz w:val="24"/>
                <w:szCs w:val="24"/>
              </w:rPr>
            </w:pPr>
            <w:r w:rsidRPr="00E76371">
              <w:rPr>
                <w:b/>
                <w:bCs/>
                <w:color w:val="000000"/>
                <w:sz w:val="24"/>
                <w:szCs w:val="24"/>
              </w:rPr>
              <w:t>4</w:t>
            </w:r>
          </w:p>
        </w:tc>
      </w:tr>
      <w:tr w:rsidR="004C3448" w:rsidRPr="00E76371"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6D0738">
            <w:pPr>
              <w:jc w:val="center"/>
              <w:rPr>
                <w:color w:val="000000"/>
                <w:sz w:val="24"/>
                <w:szCs w:val="24"/>
              </w:rPr>
            </w:pPr>
            <w:r w:rsidRPr="00E76371">
              <w:rPr>
                <w:color w:val="000000"/>
                <w:sz w:val="24"/>
                <w:szCs w:val="24"/>
              </w:rPr>
              <w:t xml:space="preserve">Итого с </w:t>
            </w:r>
            <w:r w:rsidR="006D0738" w:rsidRPr="00E76371">
              <w:rPr>
                <w:color w:val="000000"/>
                <w:sz w:val="24"/>
                <w:szCs w:val="24"/>
              </w:rPr>
              <w:t xml:space="preserve">зачетом </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E76371" w:rsidRDefault="00027502" w:rsidP="007244D8">
            <w:pPr>
              <w:jc w:val="center"/>
              <w:rPr>
                <w:b/>
                <w:bCs/>
                <w:i/>
                <w:iCs/>
                <w:color w:val="000000"/>
                <w:sz w:val="24"/>
                <w:szCs w:val="24"/>
              </w:rPr>
            </w:pPr>
            <w:r w:rsidRPr="00E76371">
              <w:rPr>
                <w:b/>
                <w:bCs/>
                <w:i/>
                <w:iCs/>
                <w:color w:val="000000"/>
                <w:sz w:val="24"/>
                <w:szCs w:val="24"/>
              </w:rPr>
              <w:t>72</w:t>
            </w:r>
          </w:p>
        </w:tc>
      </w:tr>
      <w:tr w:rsidR="004C3448" w:rsidRPr="00E76371" w:rsidTr="007244D8">
        <w:trPr>
          <w:trHeight w:val="90"/>
        </w:trPr>
        <w:tc>
          <w:tcPr>
            <w:tcW w:w="3794" w:type="dxa"/>
            <w:noWrap/>
            <w:vAlign w:val="bottom"/>
            <w:hideMark/>
          </w:tcPr>
          <w:p w:rsidR="004C3448" w:rsidRPr="00E76371" w:rsidRDefault="004C3448" w:rsidP="007244D8">
            <w:pPr>
              <w:widowControl/>
              <w:autoSpaceDE/>
              <w:autoSpaceDN/>
              <w:adjustRightInd/>
              <w:rPr>
                <w:rFonts w:eastAsia="Calibri"/>
                <w:sz w:val="24"/>
                <w:szCs w:val="24"/>
              </w:rPr>
            </w:pPr>
          </w:p>
        </w:tc>
        <w:tc>
          <w:tcPr>
            <w:tcW w:w="459" w:type="dxa"/>
            <w:noWrap/>
            <w:vAlign w:val="bottom"/>
            <w:hideMark/>
          </w:tcPr>
          <w:p w:rsidR="004C3448" w:rsidRPr="00E76371" w:rsidRDefault="004C3448" w:rsidP="007244D8">
            <w:pPr>
              <w:widowControl/>
              <w:autoSpaceDE/>
              <w:autoSpaceDN/>
              <w:adjustRightInd/>
              <w:rPr>
                <w:rFonts w:eastAsia="Calibri"/>
                <w:sz w:val="24"/>
                <w:szCs w:val="24"/>
              </w:rPr>
            </w:pPr>
          </w:p>
        </w:tc>
        <w:tc>
          <w:tcPr>
            <w:tcW w:w="1951"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780" w:type="dxa"/>
            <w:noWrap/>
            <w:vAlign w:val="bottom"/>
            <w:hideMark/>
          </w:tcPr>
          <w:p w:rsidR="004C3448" w:rsidRPr="00E76371" w:rsidRDefault="004C3448" w:rsidP="007244D8">
            <w:pPr>
              <w:widowControl/>
              <w:autoSpaceDE/>
              <w:autoSpaceDN/>
              <w:adjustRightInd/>
              <w:rPr>
                <w:rFonts w:eastAsia="Calibri"/>
                <w:sz w:val="24"/>
                <w:szCs w:val="24"/>
              </w:rPr>
            </w:pPr>
          </w:p>
        </w:tc>
      </w:tr>
      <w:tr w:rsidR="004C3448" w:rsidRPr="00E76371" w:rsidTr="007244D8">
        <w:trPr>
          <w:trHeight w:val="90"/>
        </w:trPr>
        <w:tc>
          <w:tcPr>
            <w:tcW w:w="3794" w:type="dxa"/>
            <w:noWrap/>
            <w:vAlign w:val="bottom"/>
            <w:hideMark/>
          </w:tcPr>
          <w:p w:rsidR="004C3448" w:rsidRPr="00E76371" w:rsidRDefault="004C3448" w:rsidP="007244D8">
            <w:pPr>
              <w:widowControl/>
              <w:autoSpaceDE/>
              <w:autoSpaceDN/>
              <w:adjustRightInd/>
              <w:rPr>
                <w:rFonts w:eastAsia="Calibri"/>
                <w:sz w:val="24"/>
                <w:szCs w:val="24"/>
              </w:rPr>
            </w:pPr>
          </w:p>
        </w:tc>
        <w:tc>
          <w:tcPr>
            <w:tcW w:w="459" w:type="dxa"/>
            <w:noWrap/>
            <w:vAlign w:val="bottom"/>
            <w:hideMark/>
          </w:tcPr>
          <w:p w:rsidR="004C3448" w:rsidRPr="00E76371" w:rsidRDefault="004C3448" w:rsidP="007244D8">
            <w:pPr>
              <w:widowControl/>
              <w:autoSpaceDE/>
              <w:autoSpaceDN/>
              <w:adjustRightInd/>
              <w:rPr>
                <w:rFonts w:eastAsia="Calibri"/>
                <w:sz w:val="24"/>
                <w:szCs w:val="24"/>
              </w:rPr>
            </w:pPr>
          </w:p>
        </w:tc>
        <w:tc>
          <w:tcPr>
            <w:tcW w:w="1951"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780" w:type="dxa"/>
            <w:noWrap/>
            <w:vAlign w:val="bottom"/>
            <w:hideMark/>
          </w:tcPr>
          <w:p w:rsidR="004C3448" w:rsidRPr="00E76371" w:rsidRDefault="004C3448" w:rsidP="007244D8">
            <w:pPr>
              <w:widowControl/>
              <w:autoSpaceDE/>
              <w:autoSpaceDN/>
              <w:adjustRightInd/>
              <w:rPr>
                <w:rFonts w:eastAsia="Calibri"/>
                <w:sz w:val="24"/>
                <w:szCs w:val="24"/>
              </w:rPr>
            </w:pPr>
          </w:p>
        </w:tc>
      </w:tr>
    </w:tbl>
    <w:p w:rsidR="00DC218E" w:rsidRPr="00E76371" w:rsidRDefault="00DC218E" w:rsidP="00021FDF">
      <w:pPr>
        <w:tabs>
          <w:tab w:val="left" w:pos="900"/>
        </w:tabs>
        <w:jc w:val="both"/>
        <w:rPr>
          <w:b/>
          <w:color w:val="000000"/>
          <w:sz w:val="24"/>
          <w:szCs w:val="24"/>
        </w:rPr>
      </w:pPr>
    </w:p>
    <w:p w:rsidR="00AF61EB" w:rsidRPr="00E76371" w:rsidRDefault="00AF61EB" w:rsidP="00021FDF">
      <w:pPr>
        <w:tabs>
          <w:tab w:val="left" w:pos="900"/>
        </w:tabs>
        <w:jc w:val="both"/>
        <w:rPr>
          <w:b/>
          <w:color w:val="000000"/>
          <w:sz w:val="24"/>
          <w:szCs w:val="24"/>
        </w:rPr>
      </w:pPr>
    </w:p>
    <w:p w:rsidR="00DF35F2" w:rsidRPr="00E76371" w:rsidRDefault="00DF35F2" w:rsidP="00DF35F2">
      <w:pPr>
        <w:ind w:firstLine="709"/>
        <w:jc w:val="both"/>
        <w:rPr>
          <w:b/>
          <w:i/>
          <w:sz w:val="16"/>
          <w:szCs w:val="16"/>
        </w:rPr>
      </w:pPr>
      <w:r w:rsidRPr="00E76371">
        <w:rPr>
          <w:b/>
          <w:i/>
          <w:sz w:val="16"/>
          <w:szCs w:val="16"/>
        </w:rPr>
        <w:t>* Примечания:</w:t>
      </w:r>
    </w:p>
    <w:p w:rsidR="00DF35F2" w:rsidRPr="00E76371" w:rsidRDefault="00DF35F2" w:rsidP="00DF35F2">
      <w:pPr>
        <w:ind w:firstLine="709"/>
        <w:jc w:val="both"/>
        <w:rPr>
          <w:b/>
          <w:sz w:val="16"/>
          <w:szCs w:val="16"/>
        </w:rPr>
      </w:pPr>
      <w:r w:rsidRPr="00E7637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35F2" w:rsidRPr="00E76371" w:rsidRDefault="00DF35F2" w:rsidP="00DF35F2">
      <w:pPr>
        <w:ind w:firstLine="709"/>
        <w:jc w:val="both"/>
        <w:rPr>
          <w:sz w:val="16"/>
          <w:szCs w:val="16"/>
        </w:rPr>
      </w:pPr>
      <w:r w:rsidRPr="00E76371">
        <w:rPr>
          <w:sz w:val="16"/>
          <w:szCs w:val="16"/>
        </w:rPr>
        <w:t xml:space="preserve">При разработке образовательной программы высшего образования в части рабочей программы дисциплины </w:t>
      </w:r>
      <w:r w:rsidR="00A76E53" w:rsidRPr="00E76371">
        <w:rPr>
          <w:sz w:val="16"/>
          <w:szCs w:val="16"/>
        </w:rPr>
        <w:t xml:space="preserve"> </w:t>
      </w:r>
      <w:r w:rsidRPr="00E76371">
        <w:rPr>
          <w:sz w:val="16"/>
          <w:szCs w:val="16"/>
        </w:rPr>
        <w:t>«</w:t>
      </w:r>
      <w:r w:rsidR="004C6758" w:rsidRPr="00E76371">
        <w:rPr>
          <w:sz w:val="16"/>
          <w:szCs w:val="16"/>
        </w:rPr>
        <w:t>Педагогическая этика</w:t>
      </w:r>
      <w:r w:rsidRPr="00E76371">
        <w:rPr>
          <w:sz w:val="16"/>
          <w:szCs w:val="16"/>
        </w:rPr>
        <w:t>»</w:t>
      </w:r>
      <w:r w:rsidR="00B67A77" w:rsidRPr="00E76371">
        <w:rPr>
          <w:sz w:val="16"/>
          <w:szCs w:val="16"/>
        </w:rPr>
        <w:t xml:space="preserve"> </w:t>
      </w:r>
      <w:r w:rsidR="00A76E53" w:rsidRPr="00E76371">
        <w:rPr>
          <w:sz w:val="16"/>
          <w:szCs w:val="16"/>
        </w:rPr>
        <w:t xml:space="preserve"> </w:t>
      </w:r>
      <w:r w:rsidRPr="00E76371">
        <w:rPr>
          <w:sz w:val="16"/>
          <w:szCs w:val="16"/>
        </w:rPr>
        <w:t xml:space="preserve">согласно требованиям </w:t>
      </w:r>
      <w:r w:rsidRPr="00E76371">
        <w:rPr>
          <w:b/>
          <w:sz w:val="16"/>
          <w:szCs w:val="16"/>
        </w:rPr>
        <w:t>частей 3-5 статьи 13, статьи 30, пункта 3 части 1 статьи 34</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пунктов 16, 38</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35F2" w:rsidRPr="00E76371" w:rsidRDefault="00DF35F2" w:rsidP="00DF35F2">
      <w:pPr>
        <w:ind w:firstLine="709"/>
        <w:jc w:val="both"/>
        <w:rPr>
          <w:b/>
          <w:sz w:val="16"/>
          <w:szCs w:val="16"/>
        </w:rPr>
      </w:pPr>
      <w:r w:rsidRPr="00E76371">
        <w:rPr>
          <w:b/>
          <w:sz w:val="16"/>
          <w:szCs w:val="16"/>
        </w:rPr>
        <w:t>б) Для обучающихся с ограниченными возможностями здоровья и инвалидов:</w:t>
      </w:r>
    </w:p>
    <w:p w:rsidR="00DF35F2" w:rsidRPr="00E76371" w:rsidRDefault="00DF35F2" w:rsidP="00DF35F2">
      <w:pPr>
        <w:ind w:firstLine="709"/>
        <w:jc w:val="both"/>
        <w:rPr>
          <w:sz w:val="16"/>
          <w:szCs w:val="16"/>
        </w:rPr>
      </w:pPr>
      <w:r w:rsidRPr="00E7637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6371">
        <w:rPr>
          <w:b/>
          <w:sz w:val="16"/>
          <w:szCs w:val="16"/>
        </w:rPr>
        <w:t>статьи 79</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раздела III</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6371">
        <w:rPr>
          <w:b/>
          <w:i/>
          <w:sz w:val="16"/>
          <w:szCs w:val="16"/>
        </w:rPr>
        <w:t>при наличии факта зачисления таких обучающихся с учетом конкретных нозологий</w:t>
      </w:r>
      <w:r w:rsidRPr="00E76371">
        <w:rPr>
          <w:sz w:val="16"/>
          <w:szCs w:val="16"/>
        </w:rPr>
        <w:t>).</w:t>
      </w:r>
    </w:p>
    <w:p w:rsidR="00DF35F2" w:rsidRPr="00E76371" w:rsidRDefault="00DF35F2" w:rsidP="00DF35F2">
      <w:pPr>
        <w:ind w:firstLine="709"/>
        <w:jc w:val="both"/>
        <w:rPr>
          <w:b/>
          <w:sz w:val="16"/>
          <w:szCs w:val="16"/>
        </w:rPr>
      </w:pPr>
      <w:r w:rsidRPr="00E7637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35F2" w:rsidRPr="00E76371" w:rsidRDefault="00DF35F2" w:rsidP="00DF35F2">
      <w:pPr>
        <w:ind w:firstLine="709"/>
        <w:jc w:val="both"/>
        <w:rPr>
          <w:sz w:val="16"/>
          <w:szCs w:val="16"/>
        </w:rPr>
      </w:pPr>
      <w:r w:rsidRPr="00E76371">
        <w:rPr>
          <w:sz w:val="16"/>
          <w:szCs w:val="16"/>
        </w:rPr>
        <w:t xml:space="preserve">При разработке образовательной программы высшего образования согласно требованиями </w:t>
      </w:r>
      <w:r w:rsidRPr="00E76371">
        <w:rPr>
          <w:b/>
          <w:sz w:val="16"/>
          <w:szCs w:val="16"/>
        </w:rPr>
        <w:t xml:space="preserve">частей 3-5 статьи 13, статьи 30, пункта 3 части 1 статьи 34 </w:t>
      </w:r>
      <w:r w:rsidRPr="00E76371">
        <w:rPr>
          <w:sz w:val="16"/>
          <w:szCs w:val="16"/>
        </w:rPr>
        <w:t xml:space="preserve">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пункта 20</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76371">
        <w:rPr>
          <w:b/>
          <w:sz w:val="16"/>
          <w:szCs w:val="16"/>
        </w:rPr>
        <w:t>частью 5 статьи 5</w:t>
      </w:r>
      <w:r w:rsidRPr="00E76371">
        <w:rPr>
          <w:sz w:val="16"/>
          <w:szCs w:val="16"/>
        </w:rPr>
        <w:t xml:space="preserve"> Федерального закона </w:t>
      </w:r>
      <w:r w:rsidRPr="00E76371">
        <w:rPr>
          <w:b/>
          <w:sz w:val="16"/>
          <w:szCs w:val="16"/>
        </w:rPr>
        <w:t>от 05.05.2014 № 84-ФЗ</w:t>
      </w:r>
      <w:r w:rsidRPr="00E7637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913E7" w:rsidRPr="00E76371">
        <w:rPr>
          <w:sz w:val="16"/>
          <w:szCs w:val="16"/>
        </w:rPr>
        <w:t xml:space="preserve"> </w:t>
      </w:r>
      <w:r w:rsidRPr="00E7637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0913E7" w:rsidRPr="00E76371">
        <w:rPr>
          <w:sz w:val="16"/>
          <w:szCs w:val="16"/>
        </w:rPr>
        <w:t>му на основании заявления обуча</w:t>
      </w:r>
      <w:r w:rsidRPr="00E76371">
        <w:rPr>
          <w:sz w:val="16"/>
          <w:szCs w:val="16"/>
        </w:rPr>
        <w:t>ющегося).</w:t>
      </w:r>
    </w:p>
    <w:p w:rsidR="00DF35F2" w:rsidRPr="00E76371" w:rsidRDefault="00DF35F2" w:rsidP="00DF35F2">
      <w:pPr>
        <w:ind w:firstLine="709"/>
        <w:jc w:val="both"/>
        <w:rPr>
          <w:b/>
          <w:sz w:val="16"/>
          <w:szCs w:val="16"/>
        </w:rPr>
      </w:pPr>
      <w:r w:rsidRPr="00E7637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35F2" w:rsidRPr="00E76371" w:rsidRDefault="00DF35F2" w:rsidP="00DF35F2">
      <w:pPr>
        <w:ind w:firstLine="709"/>
        <w:jc w:val="both"/>
        <w:rPr>
          <w:sz w:val="16"/>
          <w:szCs w:val="16"/>
        </w:rPr>
      </w:pPr>
      <w:r w:rsidRPr="00E76371">
        <w:rPr>
          <w:sz w:val="16"/>
          <w:szCs w:val="16"/>
        </w:rPr>
        <w:t>При разработке образовательной программы высшего образования согласно требованиям</w:t>
      </w:r>
      <w:r w:rsidR="000913E7" w:rsidRPr="00E76371">
        <w:rPr>
          <w:sz w:val="16"/>
          <w:szCs w:val="16"/>
        </w:rPr>
        <w:t xml:space="preserve"> </w:t>
      </w:r>
      <w:r w:rsidRPr="00E76371">
        <w:rPr>
          <w:b/>
          <w:sz w:val="16"/>
          <w:szCs w:val="16"/>
        </w:rPr>
        <w:t>пункта 9 части 1 статьи 33, части 3 статьи 34</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пункта 43</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913E7" w:rsidRPr="00E76371">
        <w:rPr>
          <w:sz w:val="16"/>
          <w:szCs w:val="16"/>
        </w:rPr>
        <w:t xml:space="preserve"> </w:t>
      </w:r>
      <w:r w:rsidRPr="00E76371">
        <w:rPr>
          <w:sz w:val="16"/>
          <w:szCs w:val="16"/>
        </w:rPr>
        <w:t>образовательная организация устанавливает</w:t>
      </w:r>
      <w:r w:rsidR="000913E7" w:rsidRPr="00E76371">
        <w:rPr>
          <w:sz w:val="16"/>
          <w:szCs w:val="16"/>
        </w:rPr>
        <w:t xml:space="preserve"> </w:t>
      </w:r>
      <w:r w:rsidRPr="00E76371">
        <w:rPr>
          <w:sz w:val="16"/>
          <w:szCs w:val="16"/>
        </w:rPr>
        <w:t xml:space="preserve">в соответствии с </w:t>
      </w:r>
      <w:r w:rsidRPr="00E76371">
        <w:rPr>
          <w:sz w:val="16"/>
          <w:szCs w:val="16"/>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F35F2" w:rsidRPr="00E76371" w:rsidRDefault="00DF35F2" w:rsidP="00DF35F2">
      <w:pPr>
        <w:ind w:firstLine="709"/>
        <w:jc w:val="both"/>
        <w:rPr>
          <w:b/>
          <w:sz w:val="16"/>
          <w:szCs w:val="16"/>
        </w:rPr>
      </w:pPr>
    </w:p>
    <w:p w:rsidR="003A71E4" w:rsidRPr="00E76371" w:rsidRDefault="007F4B97" w:rsidP="00DF35F2">
      <w:pPr>
        <w:ind w:firstLine="709"/>
        <w:jc w:val="both"/>
        <w:rPr>
          <w:b/>
          <w:color w:val="000000"/>
          <w:sz w:val="24"/>
          <w:szCs w:val="24"/>
        </w:rPr>
      </w:pPr>
      <w:r w:rsidRPr="00E76371">
        <w:rPr>
          <w:b/>
          <w:color w:val="000000"/>
          <w:sz w:val="24"/>
          <w:szCs w:val="24"/>
        </w:rPr>
        <w:t>5.</w:t>
      </w:r>
      <w:r w:rsidR="00114770" w:rsidRPr="00E76371">
        <w:rPr>
          <w:b/>
          <w:color w:val="000000"/>
          <w:sz w:val="24"/>
          <w:szCs w:val="24"/>
        </w:rPr>
        <w:t>3</w:t>
      </w:r>
      <w:r w:rsidRPr="00E76371">
        <w:rPr>
          <w:b/>
          <w:color w:val="000000"/>
          <w:sz w:val="24"/>
          <w:szCs w:val="24"/>
        </w:rPr>
        <w:t xml:space="preserve"> Содержание дисциплины</w:t>
      </w:r>
    </w:p>
    <w:p w:rsidR="00021FDF" w:rsidRPr="00E76371" w:rsidRDefault="00021FDF" w:rsidP="00021FDF">
      <w:pPr>
        <w:tabs>
          <w:tab w:val="left" w:pos="900"/>
        </w:tabs>
        <w:ind w:firstLine="709"/>
        <w:jc w:val="both"/>
        <w:rPr>
          <w:b/>
          <w:color w:val="000000"/>
          <w:sz w:val="24"/>
          <w:szCs w:val="24"/>
        </w:rPr>
      </w:pPr>
    </w:p>
    <w:p w:rsidR="009E70DD" w:rsidRPr="00E76371" w:rsidRDefault="009E70DD" w:rsidP="009E70DD">
      <w:pPr>
        <w:rPr>
          <w:b/>
          <w:sz w:val="24"/>
          <w:szCs w:val="24"/>
        </w:rPr>
      </w:pPr>
      <w:r w:rsidRPr="00E76371">
        <w:rPr>
          <w:b/>
          <w:sz w:val="24"/>
          <w:szCs w:val="24"/>
        </w:rPr>
        <w:t xml:space="preserve">Тема 1.Предмет и задачи педагогической этики </w:t>
      </w:r>
    </w:p>
    <w:p w:rsidR="009E70DD" w:rsidRPr="00E76371" w:rsidRDefault="009E70DD" w:rsidP="009E70DD">
      <w:pPr>
        <w:jc w:val="both"/>
        <w:rPr>
          <w:sz w:val="24"/>
          <w:szCs w:val="24"/>
        </w:rPr>
      </w:pPr>
      <w:r w:rsidRPr="00E76371">
        <w:rPr>
          <w:sz w:val="24"/>
          <w:szCs w:val="24"/>
        </w:rPr>
        <w:t xml:space="preserve">Понятия  «этика», «мораль», «нравственность». Педагогическая этика. Функции, принципы и этические категории педагогической этики.  Задачи педагогической этики: формирование нравственных потребностей педагога, изучение состояния нравственного сознания педагога, регулирование нравственных отношений, определение нравственных качеств педагога, </w:t>
      </w:r>
    </w:p>
    <w:p w:rsidR="009E70DD" w:rsidRPr="00E76371" w:rsidRDefault="009E70DD" w:rsidP="009E70DD">
      <w:pPr>
        <w:jc w:val="both"/>
        <w:rPr>
          <w:sz w:val="24"/>
          <w:szCs w:val="24"/>
        </w:rPr>
      </w:pPr>
      <w:r w:rsidRPr="00E76371">
        <w:rPr>
          <w:sz w:val="24"/>
          <w:szCs w:val="24"/>
        </w:rPr>
        <w:t xml:space="preserve">разрешение конфликтных ситуаций, углубление и расширение этических знаний педагога. Методы исследования. Общие методы: анкетирование, интервью, наблюдение, шкалирование, рейтинг, аттестация. Этико-социологические методы: контрольные опросы-беседы, перекрестное интервью, аудиторное интервью, контент-анализ.  </w:t>
      </w:r>
      <w:r w:rsidRPr="00E76371">
        <w:rPr>
          <w:sz w:val="24"/>
          <w:szCs w:val="24"/>
        </w:rPr>
        <w:br/>
      </w:r>
    </w:p>
    <w:p w:rsidR="009E70DD" w:rsidRPr="00E76371" w:rsidRDefault="009E70DD" w:rsidP="009E70DD">
      <w:pPr>
        <w:jc w:val="both"/>
        <w:rPr>
          <w:b/>
          <w:sz w:val="24"/>
          <w:szCs w:val="24"/>
        </w:rPr>
      </w:pPr>
      <w:r w:rsidRPr="00E76371">
        <w:rPr>
          <w:b/>
          <w:sz w:val="24"/>
          <w:szCs w:val="24"/>
        </w:rPr>
        <w:t xml:space="preserve">Тема 2. Зарождение и развитие педагогической этики. </w:t>
      </w:r>
    </w:p>
    <w:p w:rsidR="009E70DD" w:rsidRPr="00E76371" w:rsidRDefault="009E70DD" w:rsidP="009E70DD">
      <w:pPr>
        <w:jc w:val="both"/>
        <w:rPr>
          <w:sz w:val="24"/>
          <w:szCs w:val="24"/>
        </w:rPr>
      </w:pPr>
      <w:r w:rsidRPr="00E76371">
        <w:rPr>
          <w:sz w:val="24"/>
          <w:szCs w:val="24"/>
        </w:rPr>
        <w:t xml:space="preserve">  Возникновение педагогической деятельности как особой общественной функции. Демокрит, Платон, Аристотель - высказывания по вопросам педагогической этики. Эпоха Возрождения (Я.А. Коменский, Дж. Локк) – раскрепощение личности. Деятели Просвещения (Ж.Ж. Руссо, И.Г. Песталоцци, Дистервег): задачи нравственного воспитания, требования к нравственному облику учителя, этические концепции.  Прогрессивные деятели России XIX в. (Н.А. Добролюбов, К.Д. Ушинский) в становлении педагогической этики. Вклад А.С. Макаренко, В.А. Сухомлинского, Б.Т. Лихачева в разработку вопросов педагогической этики и морали. </w:t>
      </w:r>
    </w:p>
    <w:p w:rsidR="009E70DD" w:rsidRPr="00E76371" w:rsidRDefault="009E70DD" w:rsidP="009E70DD">
      <w:pPr>
        <w:jc w:val="both"/>
        <w:rPr>
          <w:sz w:val="24"/>
          <w:szCs w:val="24"/>
        </w:rPr>
      </w:pPr>
    </w:p>
    <w:p w:rsidR="009E70DD" w:rsidRPr="00E76371" w:rsidRDefault="009E70DD" w:rsidP="009E70DD">
      <w:pPr>
        <w:jc w:val="both"/>
        <w:rPr>
          <w:sz w:val="24"/>
          <w:szCs w:val="24"/>
        </w:rPr>
      </w:pPr>
      <w:r w:rsidRPr="00E76371">
        <w:rPr>
          <w:b/>
          <w:sz w:val="24"/>
          <w:szCs w:val="24"/>
        </w:rPr>
        <w:t xml:space="preserve">Тема 3. Основные принципы </w:t>
      </w:r>
      <w:r w:rsidR="006D0738" w:rsidRPr="00E76371">
        <w:rPr>
          <w:b/>
          <w:sz w:val="24"/>
          <w:szCs w:val="24"/>
        </w:rPr>
        <w:t xml:space="preserve"> педагогической морали</w:t>
      </w:r>
      <w:r w:rsidR="006D0738" w:rsidRPr="00E76371">
        <w:rPr>
          <w:sz w:val="24"/>
          <w:szCs w:val="24"/>
        </w:rPr>
        <w:t xml:space="preserve"> </w:t>
      </w:r>
      <w:r w:rsidR="006D0738" w:rsidRPr="00E76371">
        <w:rPr>
          <w:b/>
          <w:sz w:val="24"/>
          <w:szCs w:val="24"/>
        </w:rPr>
        <w:t xml:space="preserve">и категории педагогической этики </w:t>
      </w:r>
    </w:p>
    <w:p w:rsidR="009E70DD" w:rsidRPr="00E76371" w:rsidRDefault="009E70DD" w:rsidP="009E70DD">
      <w:pPr>
        <w:jc w:val="both"/>
        <w:rPr>
          <w:sz w:val="24"/>
          <w:szCs w:val="24"/>
        </w:rPr>
      </w:pPr>
      <w:r w:rsidRPr="00E76371">
        <w:rPr>
          <w:sz w:val="24"/>
          <w:szCs w:val="24"/>
        </w:rPr>
        <w:t xml:space="preserve">Понятие «гуманизм». Идеи гуманизма: божественно заданная нравственно-гуманистическая ориентация человека; нравственная интерпретация сущностных начал человека; осознания реальности земных добродетелей человека и человечества; общественного равенства, счастья, справедливости, освобождения от всех пороков социального гнета, преодоления невежества и торжества разума. Цели и задачи гуманизма. Гуманистические ценности. Историческое назначение морали. Гуманистическое обновление мира. Деградация личности и общества. </w:t>
      </w:r>
    </w:p>
    <w:p w:rsidR="006D0738" w:rsidRPr="00E76371" w:rsidRDefault="006D0738" w:rsidP="006D0738">
      <w:pPr>
        <w:jc w:val="both"/>
        <w:rPr>
          <w:sz w:val="24"/>
          <w:szCs w:val="24"/>
        </w:rPr>
      </w:pPr>
      <w:r w:rsidRPr="00E76371">
        <w:rPr>
          <w:sz w:val="24"/>
          <w:szCs w:val="24"/>
        </w:rPr>
        <w:t xml:space="preserve">Категории педагогической этики: профессиональный педагогический долг, педагогическая справедливость, педагогическая честь и педагогический авторитет. Основа профессионального педагогического долга. Специфика педагогичской справедливости при оценке знаний и поступков учащегося.  Честь и достоинство. Авторитет. Педагогический авторитет. Авторитет учителя. Моральный авторитет. Причины падения авторитета. Конфликт авторитетов.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Тема 4. Структура и свойства морали как специфические формы общественных отношений</w:t>
      </w:r>
    </w:p>
    <w:p w:rsidR="009E70DD" w:rsidRPr="00E76371" w:rsidRDefault="009E70DD" w:rsidP="009E70DD">
      <w:pPr>
        <w:jc w:val="both"/>
        <w:rPr>
          <w:sz w:val="24"/>
          <w:szCs w:val="24"/>
        </w:rPr>
      </w:pPr>
      <w:r w:rsidRPr="00E76371">
        <w:rPr>
          <w:sz w:val="24"/>
          <w:szCs w:val="24"/>
        </w:rPr>
        <w:t xml:space="preserve"> Моральное сознание. Уровни регуляции в отношениях между людьми: эмоционально-чувственный (обыденное сознание) и рационально- теоретический (этика). Моральный облик человека,  убеждения. Понятия «моральная практика», «моральное отношение», «моральный факт». Законы морали. Содержание категорий морали.  Объективные признаки морали. Свойства морали: императивность, нормативность и оценочность. Моральная норма. Механизм функционирования моральных отношений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5. Функции педагогической морали </w:t>
      </w:r>
    </w:p>
    <w:p w:rsidR="009E70DD" w:rsidRPr="00E76371" w:rsidRDefault="009E70DD" w:rsidP="009E70DD">
      <w:pPr>
        <w:jc w:val="both"/>
        <w:rPr>
          <w:sz w:val="24"/>
          <w:szCs w:val="24"/>
        </w:rPr>
      </w:pPr>
      <w:r w:rsidRPr="00E76371">
        <w:rPr>
          <w:sz w:val="24"/>
          <w:szCs w:val="24"/>
        </w:rPr>
        <w:lastRenderedPageBreak/>
        <w:t xml:space="preserve">Профессиональная мораль. Социальная роль педагогического труда. Педагогическая деятельность: социальная, созидательная, регулирующая, корректирующая. Основные функции морали: регулятивная, воспитательная (гуманистическая), познавательная (гносеологическая), мировоззренческая. Специфические функции морали.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6. Педагогический такт </w:t>
      </w:r>
    </w:p>
    <w:p w:rsidR="009E70DD" w:rsidRPr="00E76371" w:rsidRDefault="009E70DD" w:rsidP="009E70DD">
      <w:pPr>
        <w:jc w:val="both"/>
        <w:rPr>
          <w:sz w:val="24"/>
          <w:szCs w:val="24"/>
        </w:rPr>
      </w:pPr>
      <w:r w:rsidRPr="00E76371">
        <w:rPr>
          <w:sz w:val="24"/>
          <w:szCs w:val="24"/>
        </w:rPr>
        <w:t xml:space="preserve">Педагогический такт. Формирование педагогического такта. Личные качества педагога. Тактика поведения педагога. Контрольно-оценочная деятельность педагога. Педагогически целесообразные взаимоотношения. Личный пример.  Влияние отрицательных качеств личности педагога на учащегося.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7. Личностно-творческий компонент профессионально- педагогической этики. </w:t>
      </w:r>
    </w:p>
    <w:p w:rsidR="009E70DD" w:rsidRPr="00E76371" w:rsidRDefault="009E70DD" w:rsidP="009E70DD">
      <w:pPr>
        <w:jc w:val="both"/>
        <w:rPr>
          <w:sz w:val="24"/>
          <w:szCs w:val="24"/>
        </w:rPr>
      </w:pPr>
      <w:r w:rsidRPr="00E76371">
        <w:rPr>
          <w:sz w:val="24"/>
          <w:szCs w:val="24"/>
        </w:rPr>
        <w:t xml:space="preserve">Взаимоотношения личности, культуры и творчества. Творческий характер педагогической деятельности. Интеллект. Саморегуляция. Личностный смысл профессиональной деятельности. Черты творческой личности. Особенности педагогического творчества. Объективные и субъективные условия развития педагогического творчества. Самореализация.  Самоутвеждение. Саморегуляция. </w:t>
      </w:r>
    </w:p>
    <w:p w:rsidR="009E70DD" w:rsidRPr="00E76371" w:rsidRDefault="009E70DD" w:rsidP="009E70DD">
      <w:pPr>
        <w:jc w:val="both"/>
        <w:rPr>
          <w:sz w:val="24"/>
          <w:szCs w:val="24"/>
        </w:rPr>
      </w:pPr>
    </w:p>
    <w:p w:rsidR="009E70DD" w:rsidRPr="00E76371" w:rsidRDefault="006D0738" w:rsidP="009E70DD">
      <w:pPr>
        <w:jc w:val="both"/>
        <w:rPr>
          <w:b/>
          <w:sz w:val="24"/>
          <w:szCs w:val="24"/>
        </w:rPr>
      </w:pPr>
      <w:r w:rsidRPr="00E76371">
        <w:rPr>
          <w:b/>
          <w:sz w:val="24"/>
          <w:szCs w:val="24"/>
        </w:rPr>
        <w:t>Тема 8</w:t>
      </w:r>
      <w:r w:rsidR="009E70DD" w:rsidRPr="00E76371">
        <w:rPr>
          <w:b/>
          <w:sz w:val="24"/>
          <w:szCs w:val="24"/>
        </w:rPr>
        <w:t xml:space="preserve">. Нравственные отношения </w:t>
      </w:r>
    </w:p>
    <w:p w:rsidR="009E70DD" w:rsidRPr="00E76371" w:rsidRDefault="009E70DD" w:rsidP="009E70DD">
      <w:pPr>
        <w:jc w:val="both"/>
        <w:rPr>
          <w:sz w:val="24"/>
          <w:szCs w:val="24"/>
        </w:rPr>
      </w:pPr>
      <w:r w:rsidRPr="00E76371">
        <w:rPr>
          <w:sz w:val="24"/>
          <w:szCs w:val="24"/>
        </w:rPr>
        <w:t xml:space="preserve">Характер нравственных отношений: ценностно-регулятивный и непосредственно-оценочный. Специфика нравственных отношений. Структура нравственных отношений. Субъект, объект нравственных отношений. Сферы нравственных отношений: сфера учебного труда, общественная деятельность педагогов и учащихся, сфера личных контактов, общего досуга, сфера педагогических контактов педагогов и т. д.  Нормы взаимоотношений. Условия положительного воздействия педагога на воспитуемого. Микросреда. Подсистемы взаимоотношений: «преподаватель-студент», «преподаватель -педагогический коллектив»,  «преподаватель -родители» и т. д. </w:t>
      </w:r>
    </w:p>
    <w:p w:rsidR="009E70DD" w:rsidRPr="00E76371" w:rsidRDefault="009E70DD" w:rsidP="009E70DD">
      <w:pPr>
        <w:jc w:val="both"/>
        <w:rPr>
          <w:sz w:val="24"/>
          <w:szCs w:val="24"/>
        </w:rPr>
      </w:pPr>
    </w:p>
    <w:p w:rsidR="009E70DD" w:rsidRPr="00E76371" w:rsidRDefault="006D0738" w:rsidP="009E70DD">
      <w:pPr>
        <w:jc w:val="both"/>
        <w:rPr>
          <w:b/>
          <w:sz w:val="24"/>
          <w:szCs w:val="24"/>
        </w:rPr>
      </w:pPr>
      <w:r w:rsidRPr="00E76371">
        <w:rPr>
          <w:b/>
          <w:sz w:val="24"/>
          <w:szCs w:val="24"/>
        </w:rPr>
        <w:t>Тема 9</w:t>
      </w:r>
      <w:r w:rsidR="009E70DD" w:rsidRPr="00E76371">
        <w:rPr>
          <w:b/>
          <w:sz w:val="24"/>
          <w:szCs w:val="24"/>
        </w:rPr>
        <w:t xml:space="preserve">. Профессионализм как нравственная черта личности </w:t>
      </w:r>
    </w:p>
    <w:p w:rsidR="009E70DD" w:rsidRPr="00E76371" w:rsidRDefault="009E70DD" w:rsidP="009E70DD">
      <w:pPr>
        <w:jc w:val="both"/>
        <w:rPr>
          <w:sz w:val="24"/>
          <w:szCs w:val="24"/>
        </w:rPr>
      </w:pPr>
      <w:r w:rsidRPr="00E76371">
        <w:rPr>
          <w:sz w:val="24"/>
          <w:szCs w:val="24"/>
        </w:rPr>
        <w:t xml:space="preserve">Содержание профессиональной этики. Структура профессиональной этики. Общественное мнение. Профессионально-моральные кодексы. Трудовая идеология. Виды профессиональной этики. Профессии с повышенными моральными требованиями. Своеобразие профессиональной деятельности. Специфические аспекты в реализации норм и принципов морали.   </w:t>
      </w:r>
    </w:p>
    <w:p w:rsidR="009E70DD" w:rsidRPr="00E76371" w:rsidRDefault="009E70DD" w:rsidP="009E70DD">
      <w:pPr>
        <w:jc w:val="both"/>
        <w:rPr>
          <w:sz w:val="24"/>
          <w:szCs w:val="24"/>
        </w:rPr>
      </w:pPr>
      <w:r w:rsidRPr="00E76371">
        <w:rPr>
          <w:sz w:val="24"/>
          <w:szCs w:val="24"/>
        </w:rPr>
        <w:t xml:space="preserve">Профессионализм и отношение к труду. Нравственные качества человека как элементы его профессиональной пригодности. Воспитательная роль профессиональной этики.    </w:t>
      </w:r>
    </w:p>
    <w:p w:rsidR="00400AB4" w:rsidRPr="00E76371" w:rsidRDefault="00400AB4" w:rsidP="00021FDF">
      <w:pPr>
        <w:tabs>
          <w:tab w:val="left" w:pos="900"/>
        </w:tabs>
        <w:ind w:firstLine="709"/>
        <w:jc w:val="both"/>
        <w:rPr>
          <w:b/>
          <w:color w:val="000000"/>
          <w:sz w:val="24"/>
          <w:szCs w:val="24"/>
        </w:rPr>
      </w:pPr>
    </w:p>
    <w:p w:rsidR="003A71E4" w:rsidRPr="00E76371" w:rsidRDefault="00AB2D5F" w:rsidP="00021FDF">
      <w:pPr>
        <w:tabs>
          <w:tab w:val="left" w:pos="900"/>
        </w:tabs>
        <w:ind w:firstLine="709"/>
        <w:jc w:val="both"/>
        <w:rPr>
          <w:b/>
          <w:color w:val="000000"/>
          <w:sz w:val="24"/>
          <w:szCs w:val="24"/>
        </w:rPr>
      </w:pPr>
      <w:r w:rsidRPr="00E76371">
        <w:rPr>
          <w:b/>
          <w:color w:val="000000"/>
          <w:sz w:val="24"/>
          <w:szCs w:val="24"/>
        </w:rPr>
        <w:t>6</w:t>
      </w:r>
      <w:r w:rsidR="00F803A3" w:rsidRPr="00E76371">
        <w:rPr>
          <w:b/>
          <w:color w:val="000000"/>
          <w:sz w:val="24"/>
          <w:szCs w:val="24"/>
        </w:rPr>
        <w:t>. Перечень учебно-методического обеспечения для самостоятельной работы обучающихся по дисциплине</w:t>
      </w:r>
    </w:p>
    <w:p w:rsidR="005A543E" w:rsidRPr="00E76371" w:rsidRDefault="005079BA" w:rsidP="005079BA">
      <w:pPr>
        <w:pStyle w:val="a4"/>
        <w:numPr>
          <w:ilvl w:val="0"/>
          <w:numId w:val="5"/>
        </w:numPr>
        <w:jc w:val="both"/>
        <w:rPr>
          <w:rFonts w:ascii="Times New Roman" w:hAnsi="Times New Roman"/>
          <w:color w:val="000000"/>
          <w:sz w:val="24"/>
          <w:szCs w:val="24"/>
        </w:rPr>
      </w:pPr>
      <w:r w:rsidRPr="00E76371">
        <w:rPr>
          <w:rFonts w:ascii="Times New Roman" w:hAnsi="Times New Roman"/>
          <w:sz w:val="24"/>
          <w:szCs w:val="24"/>
        </w:rPr>
        <w:t>Методические указания  для обучающихся по освоению дисциплины «</w:t>
      </w:r>
      <w:r w:rsidR="00C9079D" w:rsidRPr="00E76371">
        <w:rPr>
          <w:rFonts w:ascii="Times New Roman" w:hAnsi="Times New Roman"/>
          <w:sz w:val="24"/>
          <w:szCs w:val="24"/>
        </w:rPr>
        <w:t>Педагогическая этика</w:t>
      </w:r>
      <w:r w:rsidRPr="00E76371">
        <w:rPr>
          <w:rFonts w:ascii="Times New Roman" w:hAnsi="Times New Roman"/>
          <w:sz w:val="24"/>
          <w:szCs w:val="24"/>
        </w:rPr>
        <w:t xml:space="preserve">»/ </w:t>
      </w:r>
      <w:r w:rsidR="00C9079D" w:rsidRPr="00E76371">
        <w:rPr>
          <w:rFonts w:ascii="Times New Roman" w:hAnsi="Times New Roman"/>
          <w:sz w:val="24"/>
          <w:szCs w:val="24"/>
        </w:rPr>
        <w:t>Л.Н. Корпачева</w:t>
      </w:r>
      <w:r w:rsidRPr="00E76371">
        <w:rPr>
          <w:rFonts w:ascii="Times New Roman" w:hAnsi="Times New Roman"/>
          <w:sz w:val="24"/>
          <w:szCs w:val="24"/>
        </w:rPr>
        <w:t>. – Омск: Изд-во О</w:t>
      </w:r>
      <w:r w:rsidR="009027D9">
        <w:rPr>
          <w:rFonts w:ascii="Times New Roman" w:hAnsi="Times New Roman"/>
          <w:sz w:val="24"/>
          <w:szCs w:val="24"/>
        </w:rPr>
        <w:t>мской гуманитарной академии, 202</w:t>
      </w:r>
      <w:r w:rsidR="00DC7226">
        <w:rPr>
          <w:rFonts w:ascii="Times New Roman" w:hAnsi="Times New Roman"/>
          <w:sz w:val="24"/>
          <w:szCs w:val="24"/>
        </w:rPr>
        <w:t>2</w:t>
      </w:r>
      <w:r w:rsidRPr="00E76371">
        <w:rPr>
          <w:rFonts w:ascii="Times New Roman" w:hAnsi="Times New Roman"/>
          <w:sz w:val="24"/>
          <w:szCs w:val="24"/>
        </w:rPr>
        <w:t>.</w:t>
      </w:r>
    </w:p>
    <w:p w:rsidR="00DF35F2" w:rsidRPr="00E76371" w:rsidRDefault="00DF35F2" w:rsidP="00021FDF">
      <w:pPr>
        <w:pStyle w:val="a4"/>
        <w:numPr>
          <w:ilvl w:val="0"/>
          <w:numId w:val="5"/>
        </w:numPr>
        <w:jc w:val="both"/>
        <w:rPr>
          <w:rFonts w:ascii="Times New Roman" w:hAnsi="Times New Roman"/>
          <w:sz w:val="24"/>
          <w:szCs w:val="24"/>
        </w:rPr>
      </w:pPr>
      <w:r w:rsidRPr="00E763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E76371" w:rsidRDefault="00B14BE7" w:rsidP="00B14BE7">
      <w:pPr>
        <w:pStyle w:val="a4"/>
        <w:numPr>
          <w:ilvl w:val="0"/>
          <w:numId w:val="5"/>
        </w:numPr>
        <w:jc w:val="both"/>
        <w:rPr>
          <w:rFonts w:ascii="Times New Roman" w:hAnsi="Times New Roman"/>
          <w:sz w:val="24"/>
          <w:szCs w:val="24"/>
        </w:rPr>
      </w:pPr>
      <w:r w:rsidRPr="00E7637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E76371">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B14BE7" w:rsidRPr="00E76371" w:rsidRDefault="00B14BE7" w:rsidP="00B14BE7">
      <w:pPr>
        <w:pStyle w:val="a4"/>
        <w:numPr>
          <w:ilvl w:val="0"/>
          <w:numId w:val="5"/>
        </w:numPr>
        <w:spacing w:after="0"/>
        <w:jc w:val="both"/>
        <w:rPr>
          <w:rFonts w:ascii="Times New Roman" w:hAnsi="Times New Roman"/>
          <w:sz w:val="24"/>
          <w:szCs w:val="24"/>
        </w:rPr>
      </w:pPr>
      <w:r w:rsidRPr="00E763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E76371" w:rsidRDefault="00276A03" w:rsidP="00021FDF">
      <w:pPr>
        <w:ind w:firstLine="709"/>
        <w:jc w:val="both"/>
        <w:rPr>
          <w:rFonts w:eastAsia="Calibri"/>
          <w:b/>
          <w:color w:val="000000"/>
          <w:sz w:val="24"/>
          <w:szCs w:val="24"/>
        </w:rPr>
      </w:pPr>
    </w:p>
    <w:p w:rsidR="00785842" w:rsidRPr="00E76371" w:rsidRDefault="000913E7" w:rsidP="00021FDF">
      <w:pPr>
        <w:ind w:firstLine="709"/>
        <w:jc w:val="both"/>
        <w:rPr>
          <w:b/>
          <w:color w:val="000000"/>
          <w:sz w:val="24"/>
          <w:szCs w:val="24"/>
        </w:rPr>
      </w:pPr>
      <w:r w:rsidRPr="00E76371">
        <w:rPr>
          <w:b/>
          <w:color w:val="000000"/>
          <w:sz w:val="24"/>
          <w:szCs w:val="24"/>
        </w:rPr>
        <w:t>7</w:t>
      </w:r>
      <w:r w:rsidR="007F4B97" w:rsidRPr="00E76371">
        <w:rPr>
          <w:b/>
          <w:color w:val="000000"/>
          <w:sz w:val="24"/>
          <w:szCs w:val="24"/>
        </w:rPr>
        <w:t>.</w:t>
      </w:r>
      <w:r w:rsidR="007865CB" w:rsidRPr="00E76371">
        <w:rPr>
          <w:b/>
          <w:color w:val="000000"/>
          <w:sz w:val="24"/>
          <w:szCs w:val="24"/>
        </w:rPr>
        <w:t xml:space="preserve"> </w:t>
      </w:r>
      <w:r w:rsidR="00785842" w:rsidRPr="00E76371">
        <w:rPr>
          <w:b/>
          <w:color w:val="000000"/>
          <w:sz w:val="24"/>
          <w:szCs w:val="24"/>
        </w:rPr>
        <w:t>Перечень основной и дополнительной учебной литературы, необходимой для освоения дисциплины</w:t>
      </w:r>
    </w:p>
    <w:p w:rsidR="00371274" w:rsidRPr="00544CEF" w:rsidRDefault="00371274" w:rsidP="009027D9">
      <w:pPr>
        <w:ind w:firstLine="567"/>
        <w:jc w:val="both"/>
        <w:rPr>
          <w:b/>
          <w:color w:val="000000"/>
          <w:sz w:val="24"/>
          <w:szCs w:val="24"/>
        </w:rPr>
      </w:pPr>
      <w:r w:rsidRPr="00544CEF">
        <w:rPr>
          <w:b/>
          <w:color w:val="000000"/>
          <w:sz w:val="24"/>
          <w:szCs w:val="24"/>
        </w:rPr>
        <w:t>Основная:</w:t>
      </w:r>
    </w:p>
    <w:p w:rsidR="00544CEF" w:rsidRPr="00544CEF" w:rsidRDefault="00544CEF" w:rsidP="009027D9">
      <w:pPr>
        <w:ind w:firstLine="567"/>
        <w:jc w:val="both"/>
        <w:rPr>
          <w:bCs/>
          <w:sz w:val="24"/>
          <w:szCs w:val="24"/>
        </w:rPr>
      </w:pPr>
      <w:r w:rsidRPr="00544CEF">
        <w:rPr>
          <w:bCs/>
          <w:sz w:val="24"/>
          <w:szCs w:val="24"/>
        </w:rPr>
        <w:t>1</w:t>
      </w:r>
      <w:r w:rsidRPr="00544CEF">
        <w:rPr>
          <w:sz w:val="24"/>
          <w:szCs w:val="24"/>
        </w:rPr>
        <w:t xml:space="preserve"> </w:t>
      </w:r>
      <w:r w:rsidRPr="00544CEF">
        <w:rPr>
          <w:bCs/>
          <w:sz w:val="24"/>
          <w:szCs w:val="24"/>
        </w:rPr>
        <w:t xml:space="preserve">Алексина, Т. А. Деловая этика : учебник для академического бакалавриата / Т. А. Алексина. — М. : Издательство Юрайт, 2018. — 384 с. — (Серия : Бакалавр. Академический курс). — ISBN 978-5-534-06659-3. — Режим доступа : </w:t>
      </w:r>
      <w:hyperlink r:id="rId8" w:history="1">
        <w:r w:rsidR="009027D9" w:rsidRPr="009B39D3">
          <w:rPr>
            <w:rStyle w:val="a8"/>
            <w:bCs/>
            <w:sz w:val="24"/>
            <w:szCs w:val="24"/>
          </w:rPr>
          <w:t>www.biblioonline.ru/book/503A4759-1FC2-444C-B94D-D2327300B092</w:t>
        </w:r>
      </w:hyperlink>
      <w:r w:rsidR="009027D9">
        <w:rPr>
          <w:bCs/>
          <w:sz w:val="24"/>
          <w:szCs w:val="24"/>
        </w:rPr>
        <w:t xml:space="preserve"> </w:t>
      </w:r>
      <w:r w:rsidRPr="00544CEF">
        <w:rPr>
          <w:bCs/>
          <w:sz w:val="24"/>
          <w:szCs w:val="24"/>
        </w:rPr>
        <w:t xml:space="preserve"> </w:t>
      </w:r>
    </w:p>
    <w:p w:rsidR="00544CEF" w:rsidRPr="00544CEF" w:rsidRDefault="00544CEF" w:rsidP="009027D9">
      <w:pPr>
        <w:ind w:firstLine="567"/>
        <w:jc w:val="both"/>
        <w:rPr>
          <w:bCs/>
          <w:sz w:val="24"/>
          <w:szCs w:val="24"/>
        </w:rPr>
      </w:pPr>
      <w:r w:rsidRPr="00544CEF">
        <w:rPr>
          <w:bCs/>
          <w:sz w:val="24"/>
          <w:szCs w:val="24"/>
        </w:rPr>
        <w:t xml:space="preserve">2. Кафтан, В. В. Деловая этика : учебник и практикум для академического бакалавриата / В. В. Кафтан, Л. И. Чернышова. — М. : Издательство Юрайт, 2018. — 301 с. — (Серия : Бакалавр. Академический курс). — ISBN 978-5-534-03324-3. — Режим доступа : </w:t>
      </w:r>
      <w:hyperlink r:id="rId9" w:history="1">
        <w:r w:rsidR="009027D9" w:rsidRPr="009B39D3">
          <w:rPr>
            <w:rStyle w:val="a8"/>
            <w:bCs/>
            <w:sz w:val="24"/>
            <w:szCs w:val="24"/>
          </w:rPr>
          <w:t>www.biblio-online.ru/book/63F087B8-79DB-40D5-916E973076F18EB0</w:t>
        </w:r>
      </w:hyperlink>
      <w:r w:rsidR="009027D9">
        <w:rPr>
          <w:bCs/>
          <w:sz w:val="24"/>
          <w:szCs w:val="24"/>
        </w:rPr>
        <w:t xml:space="preserve"> </w:t>
      </w:r>
      <w:r w:rsidRPr="00544CEF">
        <w:rPr>
          <w:bCs/>
          <w:sz w:val="24"/>
          <w:szCs w:val="24"/>
        </w:rPr>
        <w:t xml:space="preserve">  </w:t>
      </w:r>
    </w:p>
    <w:p w:rsidR="00371274" w:rsidRPr="00E76371" w:rsidRDefault="00371274" w:rsidP="009027D9">
      <w:pPr>
        <w:ind w:firstLine="567"/>
        <w:jc w:val="both"/>
        <w:rPr>
          <w:b/>
          <w:sz w:val="24"/>
          <w:szCs w:val="24"/>
        </w:rPr>
      </w:pPr>
      <w:r w:rsidRPr="00E76371">
        <w:rPr>
          <w:b/>
          <w:sz w:val="24"/>
          <w:szCs w:val="24"/>
        </w:rPr>
        <w:t>Дополнительная</w:t>
      </w:r>
    </w:p>
    <w:p w:rsidR="00371274" w:rsidRPr="00E76371" w:rsidRDefault="00346C9D" w:rsidP="009027D9">
      <w:pPr>
        <w:ind w:firstLine="567"/>
        <w:jc w:val="both"/>
        <w:rPr>
          <w:color w:val="000000"/>
          <w:sz w:val="24"/>
          <w:szCs w:val="24"/>
          <w:shd w:val="clear" w:color="auto" w:fill="FFFFFF"/>
        </w:rPr>
      </w:pPr>
      <w:r>
        <w:rPr>
          <w:color w:val="000000"/>
          <w:sz w:val="24"/>
          <w:szCs w:val="24"/>
          <w:shd w:val="clear" w:color="auto" w:fill="FFFFFF"/>
        </w:rPr>
        <w:t>3.</w:t>
      </w:r>
      <w:r w:rsidR="00371274" w:rsidRPr="00E76371">
        <w:rPr>
          <w:color w:val="000000"/>
          <w:sz w:val="24"/>
          <w:szCs w:val="24"/>
          <w:shd w:val="clear" w:color="auto" w:fill="FFFFFF"/>
        </w:rPr>
        <w:t xml:space="preserve">Зубанова С.Г. Этика [Электронный ресурс]: учебное пособие/ Зубанова С.Г., Аникин Д.А.— Электрон. текстовые данные.— Саратов: Научная книга, 2012.— 159 c.— Режим доступа: </w:t>
      </w:r>
      <w:hyperlink r:id="rId10" w:history="1">
        <w:r w:rsidR="00432CA6">
          <w:rPr>
            <w:rStyle w:val="a8"/>
            <w:sz w:val="24"/>
            <w:szCs w:val="24"/>
            <w:shd w:val="clear" w:color="auto" w:fill="FFFFFF"/>
          </w:rPr>
          <w:t>http://www.iprbookshop.ru/6272</w:t>
        </w:r>
      </w:hyperlink>
      <w:r w:rsidR="009027D9">
        <w:rPr>
          <w:color w:val="000000"/>
          <w:sz w:val="24"/>
          <w:szCs w:val="24"/>
          <w:shd w:val="clear" w:color="auto" w:fill="FFFFFF"/>
        </w:rPr>
        <w:t xml:space="preserve"> </w:t>
      </w:r>
      <w:r w:rsidR="00371274" w:rsidRPr="00E76371">
        <w:rPr>
          <w:color w:val="000000"/>
          <w:sz w:val="24"/>
          <w:szCs w:val="24"/>
          <w:shd w:val="clear" w:color="auto" w:fill="FFFFFF"/>
        </w:rPr>
        <w:t>— ЭБС «IPRbooks»</w:t>
      </w:r>
    </w:p>
    <w:p w:rsidR="00DB5EC5" w:rsidRPr="00E76371" w:rsidRDefault="00346C9D" w:rsidP="009027D9">
      <w:pPr>
        <w:ind w:firstLine="567"/>
        <w:jc w:val="both"/>
        <w:rPr>
          <w:color w:val="000000"/>
          <w:sz w:val="24"/>
          <w:szCs w:val="24"/>
          <w:shd w:val="clear" w:color="auto" w:fill="FFFFFF"/>
        </w:rPr>
      </w:pPr>
      <w:r>
        <w:rPr>
          <w:color w:val="000000"/>
          <w:sz w:val="24"/>
          <w:szCs w:val="24"/>
          <w:shd w:val="clear" w:color="auto" w:fill="FFFFFF"/>
        </w:rPr>
        <w:t xml:space="preserve">4. </w:t>
      </w:r>
      <w:r w:rsidR="00371274" w:rsidRPr="00E76371">
        <w:rPr>
          <w:color w:val="000000"/>
          <w:sz w:val="24"/>
          <w:szCs w:val="24"/>
          <w:shd w:val="clear" w:color="auto" w:fill="FFFFFF"/>
        </w:rPr>
        <w:t xml:space="preserve">Гуревич П.С. Этика [Электронный ресурс]: учебник для студентов вузов/ Гуревич П.С.— Электрон. текстовые данные.— М.: ЮНИТИ-ДАНА, 2012.— 416 c.— Режим доступа: </w:t>
      </w:r>
      <w:hyperlink r:id="rId11" w:history="1">
        <w:r w:rsidR="00432CA6">
          <w:rPr>
            <w:rStyle w:val="a8"/>
            <w:sz w:val="24"/>
            <w:szCs w:val="24"/>
            <w:shd w:val="clear" w:color="auto" w:fill="FFFFFF"/>
          </w:rPr>
          <w:t>http://www.iprbookshop.ru/8542</w:t>
        </w:r>
      </w:hyperlink>
      <w:r w:rsidR="009027D9">
        <w:rPr>
          <w:color w:val="000000"/>
          <w:sz w:val="24"/>
          <w:szCs w:val="24"/>
          <w:shd w:val="clear" w:color="auto" w:fill="FFFFFF"/>
        </w:rPr>
        <w:t xml:space="preserve"> </w:t>
      </w:r>
      <w:r w:rsidR="00371274" w:rsidRPr="00E76371">
        <w:rPr>
          <w:color w:val="000000"/>
          <w:sz w:val="24"/>
          <w:szCs w:val="24"/>
          <w:shd w:val="clear" w:color="auto" w:fill="FFFFFF"/>
        </w:rPr>
        <w:t>— ЭБС «IPRbooks»</w:t>
      </w:r>
      <w:r w:rsidR="00AB2D5F" w:rsidRPr="00E76371">
        <w:rPr>
          <w:color w:val="000000"/>
          <w:sz w:val="24"/>
          <w:szCs w:val="24"/>
          <w:shd w:val="clear" w:color="auto" w:fill="FFFFFF"/>
        </w:rPr>
        <w:t xml:space="preserve"> </w:t>
      </w:r>
    </w:p>
    <w:p w:rsidR="00777B09" w:rsidRPr="00E76371" w:rsidRDefault="000913E7" w:rsidP="00DB5EC5">
      <w:pPr>
        <w:rPr>
          <w:b/>
          <w:color w:val="000000"/>
          <w:sz w:val="24"/>
          <w:szCs w:val="24"/>
        </w:rPr>
      </w:pPr>
      <w:r w:rsidRPr="00E76371">
        <w:rPr>
          <w:b/>
          <w:sz w:val="24"/>
          <w:szCs w:val="24"/>
        </w:rPr>
        <w:t>8</w:t>
      </w:r>
      <w:r w:rsidR="007F4B97" w:rsidRPr="00E76371">
        <w:rPr>
          <w:b/>
          <w:sz w:val="24"/>
          <w:szCs w:val="24"/>
        </w:rPr>
        <w:t>.</w:t>
      </w:r>
      <w:r w:rsidR="00777B09" w:rsidRPr="00E76371">
        <w:rPr>
          <w:b/>
          <w:sz w:val="24"/>
          <w:szCs w:val="24"/>
        </w:rPr>
        <w:t xml:space="preserve"> </w:t>
      </w:r>
      <w:r w:rsidR="007F4B97" w:rsidRPr="00E76371">
        <w:rPr>
          <w:b/>
          <w:sz w:val="24"/>
          <w:szCs w:val="24"/>
        </w:rPr>
        <w:t>Перечень ресурсов информационно-телекоммуникационной</w:t>
      </w:r>
      <w:r w:rsidR="007F4B97" w:rsidRPr="00E76371">
        <w:rPr>
          <w:b/>
          <w:color w:val="000000"/>
          <w:sz w:val="24"/>
          <w:szCs w:val="24"/>
        </w:rPr>
        <w:t xml:space="preserve"> сети «Интернет», необходимых для освоения дисциплины</w:t>
      </w:r>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ЭБС </w:t>
      </w:r>
      <w:r w:rsidRPr="00E76371">
        <w:rPr>
          <w:rFonts w:ascii="Times New Roman" w:hAnsi="Times New Roman"/>
          <w:color w:val="000000"/>
          <w:sz w:val="24"/>
          <w:szCs w:val="24"/>
          <w:lang w:val="en-US"/>
        </w:rPr>
        <w:t>IPRBooks</w:t>
      </w:r>
      <w:r w:rsidRPr="00E76371">
        <w:rPr>
          <w:rFonts w:ascii="Times New Roman" w:hAnsi="Times New Roman"/>
          <w:color w:val="000000"/>
          <w:sz w:val="24"/>
          <w:szCs w:val="24"/>
        </w:rPr>
        <w:t xml:space="preserve">  Режим доступа: </w:t>
      </w:r>
      <w:hyperlink r:id="rId12" w:history="1">
        <w:r w:rsidR="00432CA6">
          <w:rPr>
            <w:rStyle w:val="a8"/>
            <w:rFonts w:ascii="Times New Roman" w:hAnsi="Times New Roman"/>
            <w:sz w:val="24"/>
            <w:szCs w:val="24"/>
          </w:rPr>
          <w:t>http://www.iprbookshop.ru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ЭБС издательства «Юрайт» Режим доступа: </w:t>
      </w:r>
      <w:hyperlink r:id="rId13" w:history="1">
        <w:r w:rsidR="00432CA6">
          <w:rPr>
            <w:rStyle w:val="a8"/>
            <w:rFonts w:ascii="Times New Roman" w:hAnsi="Times New Roman"/>
            <w:sz w:val="24"/>
            <w:szCs w:val="24"/>
          </w:rPr>
          <w:t>http://biblio-online.ru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32CA6">
          <w:rPr>
            <w:rStyle w:val="a8"/>
            <w:rFonts w:ascii="Times New Roman" w:hAnsi="Times New Roman"/>
            <w:sz w:val="24"/>
            <w:szCs w:val="24"/>
          </w:rPr>
          <w:t>http://window.edu.ru/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Научная электронная библиотека e-library.ru Режим доступа: </w:t>
      </w:r>
      <w:hyperlink r:id="rId15" w:history="1">
        <w:r w:rsidR="00432CA6">
          <w:rPr>
            <w:rStyle w:val="a8"/>
            <w:rFonts w:ascii="Times New Roman" w:hAnsi="Times New Roman"/>
            <w:sz w:val="24"/>
            <w:szCs w:val="24"/>
          </w:rPr>
          <w:t>http://elibrary.ru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Ресурсы издательства Elsevier Режим доступа:  </w:t>
      </w:r>
      <w:hyperlink r:id="rId16" w:history="1">
        <w:r w:rsidR="00432CA6">
          <w:rPr>
            <w:rStyle w:val="a8"/>
            <w:rFonts w:ascii="Times New Roman" w:hAnsi="Times New Roman"/>
            <w:sz w:val="24"/>
            <w:szCs w:val="24"/>
          </w:rPr>
          <w:t>http://www.sciencedirect.com</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Федеральный портал «Российское образование» Режим доступа:  </w:t>
      </w:r>
      <w:hyperlink r:id="rId17" w:history="1">
        <w:r w:rsidR="001907B1">
          <w:rPr>
            <w:rStyle w:val="a8"/>
            <w:rFonts w:ascii="Times New Roman" w:hAnsi="Times New Roman"/>
            <w:sz w:val="24"/>
            <w:szCs w:val="24"/>
          </w:rPr>
          <w:t>www.edu.ru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Журналы Кембриджского университета Режим доступа: </w:t>
      </w:r>
      <w:hyperlink r:id="rId18" w:history="1">
        <w:r w:rsidR="00432CA6">
          <w:rPr>
            <w:rStyle w:val="a8"/>
            <w:rFonts w:ascii="Times New Roman" w:hAnsi="Times New Roman"/>
            <w:sz w:val="24"/>
            <w:szCs w:val="24"/>
          </w:rPr>
          <w:t>http://journals.cambridge.org</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Журналы Оксфордского университета Режим доступа:  </w:t>
      </w:r>
      <w:hyperlink r:id="rId19" w:history="1">
        <w:r w:rsidR="00432CA6">
          <w:rPr>
            <w:rStyle w:val="a8"/>
            <w:rFonts w:ascii="Times New Roman" w:hAnsi="Times New Roman"/>
            <w:sz w:val="24"/>
            <w:szCs w:val="24"/>
          </w:rPr>
          <w:t>http://www.oxfordjoumals.org</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Словари и энциклопедии на Академике Режим доступа: </w:t>
      </w:r>
      <w:hyperlink r:id="rId20" w:history="1">
        <w:r w:rsidR="00432CA6">
          <w:rPr>
            <w:rStyle w:val="a8"/>
            <w:rFonts w:ascii="Times New Roman" w:hAnsi="Times New Roman"/>
            <w:sz w:val="24"/>
            <w:szCs w:val="24"/>
          </w:rPr>
          <w:t>http://dic.academic.ru/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32CA6">
          <w:rPr>
            <w:rStyle w:val="a8"/>
            <w:rFonts w:ascii="Times New Roman" w:hAnsi="Times New Roman"/>
            <w:sz w:val="24"/>
            <w:szCs w:val="24"/>
          </w:rPr>
          <w:t>http://www.benran.ru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Госкомстата РФ. Режим доступа: </w:t>
      </w:r>
      <w:hyperlink r:id="rId22" w:history="1">
        <w:r w:rsidR="00432CA6">
          <w:rPr>
            <w:rStyle w:val="a8"/>
            <w:rFonts w:ascii="Times New Roman" w:hAnsi="Times New Roman"/>
            <w:sz w:val="24"/>
            <w:szCs w:val="24"/>
          </w:rPr>
          <w:t>http://www.gks.ru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32CA6">
          <w:rPr>
            <w:rStyle w:val="a8"/>
            <w:rFonts w:ascii="Times New Roman" w:hAnsi="Times New Roman"/>
            <w:sz w:val="24"/>
            <w:szCs w:val="24"/>
          </w:rPr>
          <w:t>http://diss.rsl.ru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32CA6">
          <w:rPr>
            <w:rStyle w:val="a8"/>
            <w:rFonts w:ascii="Times New Roman" w:hAnsi="Times New Roman"/>
            <w:sz w:val="24"/>
            <w:szCs w:val="24"/>
          </w:rPr>
          <w:t>http://ru.spinform.ru</w:t>
        </w:r>
      </w:hyperlink>
    </w:p>
    <w:p w:rsidR="007F4B97" w:rsidRPr="00E76371" w:rsidRDefault="007F4B97" w:rsidP="00021FDF">
      <w:pPr>
        <w:ind w:firstLine="709"/>
        <w:jc w:val="both"/>
        <w:rPr>
          <w:rFonts w:eastAsia="Calibri"/>
          <w:color w:val="000000"/>
          <w:sz w:val="24"/>
          <w:szCs w:val="24"/>
        </w:rPr>
      </w:pPr>
      <w:r w:rsidRPr="00E76371">
        <w:rPr>
          <w:color w:val="000000"/>
          <w:sz w:val="24"/>
          <w:szCs w:val="24"/>
        </w:rPr>
        <w:t xml:space="preserve">Каждый обучающийся </w:t>
      </w:r>
      <w:r w:rsidR="00777B09" w:rsidRPr="00E76371">
        <w:rPr>
          <w:color w:val="000000"/>
          <w:sz w:val="24"/>
          <w:szCs w:val="24"/>
        </w:rPr>
        <w:t>Омской гуманитарной академии</w:t>
      </w:r>
      <w:r w:rsidRPr="00E76371">
        <w:rPr>
          <w:color w:val="000000"/>
          <w:sz w:val="24"/>
          <w:szCs w:val="24"/>
        </w:rPr>
        <w:t xml:space="preserve"> в течение всего периода </w:t>
      </w:r>
      <w:r w:rsidRPr="00E76371">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E76371">
        <w:rPr>
          <w:rFonts w:eastAsia="Calibri"/>
          <w:color w:val="000000"/>
          <w:sz w:val="24"/>
          <w:szCs w:val="24"/>
        </w:rPr>
        <w:t xml:space="preserve"> </w:t>
      </w:r>
      <w:r w:rsidRPr="00E76371">
        <w:rPr>
          <w:color w:val="000000"/>
          <w:sz w:val="24"/>
          <w:szCs w:val="24"/>
        </w:rPr>
        <w:t xml:space="preserve">информационно-образовательной среде </w:t>
      </w:r>
      <w:r w:rsidR="00777B09" w:rsidRPr="00E76371">
        <w:rPr>
          <w:color w:val="000000"/>
          <w:sz w:val="24"/>
          <w:szCs w:val="24"/>
        </w:rPr>
        <w:t>Академии</w:t>
      </w:r>
      <w:r w:rsidRPr="00E76371">
        <w:rPr>
          <w:color w:val="000000"/>
          <w:sz w:val="24"/>
          <w:szCs w:val="24"/>
        </w:rPr>
        <w:t>. Электронно-библиотечная система</w:t>
      </w:r>
      <w:r w:rsidRPr="00E76371">
        <w:rPr>
          <w:rFonts w:eastAsia="Calibri"/>
          <w:color w:val="000000"/>
          <w:sz w:val="24"/>
          <w:szCs w:val="24"/>
        </w:rPr>
        <w:t xml:space="preserve"> </w:t>
      </w:r>
      <w:r w:rsidRPr="00E7637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6371">
        <w:rPr>
          <w:rFonts w:eastAsia="Calibri"/>
          <w:color w:val="000000"/>
          <w:sz w:val="24"/>
          <w:szCs w:val="24"/>
        </w:rPr>
        <w:t xml:space="preserve"> </w:t>
      </w:r>
      <w:r w:rsidRPr="00E7637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6371">
        <w:rPr>
          <w:rFonts w:eastAsia="Calibri"/>
          <w:color w:val="000000"/>
          <w:sz w:val="24"/>
          <w:szCs w:val="24"/>
        </w:rPr>
        <w:t xml:space="preserve"> </w:t>
      </w:r>
      <w:r w:rsidRPr="00E76371">
        <w:rPr>
          <w:color w:val="000000"/>
          <w:sz w:val="24"/>
          <w:szCs w:val="24"/>
        </w:rPr>
        <w:t>организации, так и вне ее.</w:t>
      </w:r>
    </w:p>
    <w:p w:rsidR="007F4B97" w:rsidRPr="00E76371" w:rsidRDefault="007F4B97" w:rsidP="00021FDF">
      <w:pPr>
        <w:ind w:firstLine="709"/>
        <w:jc w:val="both"/>
        <w:rPr>
          <w:rFonts w:eastAsia="Calibri"/>
          <w:color w:val="000000"/>
          <w:sz w:val="24"/>
          <w:szCs w:val="24"/>
        </w:rPr>
      </w:pPr>
      <w:r w:rsidRPr="00E76371">
        <w:rPr>
          <w:color w:val="000000"/>
          <w:sz w:val="24"/>
          <w:szCs w:val="24"/>
        </w:rPr>
        <w:t>Электронная информационно-образовательная среда</w:t>
      </w:r>
      <w:r w:rsidR="005C20F0" w:rsidRPr="00E76371">
        <w:rPr>
          <w:color w:val="000000"/>
          <w:sz w:val="24"/>
          <w:szCs w:val="24"/>
        </w:rPr>
        <w:t xml:space="preserve"> </w:t>
      </w:r>
      <w:r w:rsidR="00777B09" w:rsidRPr="00E76371">
        <w:rPr>
          <w:color w:val="000000"/>
          <w:sz w:val="24"/>
          <w:szCs w:val="24"/>
        </w:rPr>
        <w:t>Академии</w:t>
      </w:r>
      <w:r w:rsidRPr="00E76371">
        <w:rPr>
          <w:color w:val="000000"/>
          <w:sz w:val="24"/>
          <w:szCs w:val="24"/>
        </w:rPr>
        <w:t xml:space="preserve"> обеспечивает:</w:t>
      </w:r>
      <w:r w:rsidRPr="00E76371">
        <w:rPr>
          <w:rFonts w:eastAsia="Calibri"/>
          <w:color w:val="000000"/>
          <w:sz w:val="24"/>
          <w:szCs w:val="24"/>
        </w:rPr>
        <w:t xml:space="preserve"> </w:t>
      </w:r>
      <w:r w:rsidRPr="00E76371">
        <w:rPr>
          <w:color w:val="000000"/>
          <w:sz w:val="24"/>
          <w:szCs w:val="24"/>
        </w:rPr>
        <w:t>доступ к учебным планам, рабочим программам дисциплин (модулей), практик, к</w:t>
      </w:r>
      <w:r w:rsidRPr="00E76371">
        <w:rPr>
          <w:rFonts w:eastAsia="Calibri"/>
          <w:color w:val="000000"/>
          <w:sz w:val="24"/>
          <w:szCs w:val="24"/>
        </w:rPr>
        <w:t xml:space="preserve"> </w:t>
      </w:r>
      <w:r w:rsidRPr="00E76371">
        <w:rPr>
          <w:color w:val="000000"/>
          <w:sz w:val="24"/>
          <w:szCs w:val="24"/>
        </w:rPr>
        <w:t>изданиям электронных библиотечных систем и электронным образовательным ресурсам,</w:t>
      </w:r>
      <w:r w:rsidRPr="00E76371">
        <w:rPr>
          <w:rFonts w:eastAsia="Calibri"/>
          <w:color w:val="000000"/>
          <w:sz w:val="24"/>
          <w:szCs w:val="24"/>
        </w:rPr>
        <w:t xml:space="preserve"> </w:t>
      </w:r>
      <w:r w:rsidRPr="00E76371">
        <w:rPr>
          <w:color w:val="000000"/>
          <w:sz w:val="24"/>
          <w:szCs w:val="24"/>
        </w:rPr>
        <w:t>указанным в рабочих программах;</w:t>
      </w:r>
      <w:r w:rsidRPr="00E76371">
        <w:rPr>
          <w:rFonts w:eastAsia="Calibri"/>
          <w:color w:val="000000"/>
          <w:sz w:val="24"/>
          <w:szCs w:val="24"/>
        </w:rPr>
        <w:t xml:space="preserve"> </w:t>
      </w:r>
      <w:r w:rsidRPr="00E76371">
        <w:rPr>
          <w:color w:val="000000"/>
          <w:sz w:val="24"/>
          <w:szCs w:val="24"/>
        </w:rPr>
        <w:t>фиксацию хода образовательного процесса, результатов промежуточной аттестации</w:t>
      </w:r>
      <w:r w:rsidRPr="00E76371">
        <w:rPr>
          <w:rFonts w:eastAsia="Calibri"/>
          <w:color w:val="000000"/>
          <w:sz w:val="24"/>
          <w:szCs w:val="24"/>
        </w:rPr>
        <w:t xml:space="preserve"> </w:t>
      </w:r>
      <w:r w:rsidRPr="00E76371">
        <w:rPr>
          <w:color w:val="000000"/>
          <w:sz w:val="24"/>
          <w:szCs w:val="24"/>
        </w:rPr>
        <w:t>и результатов освоения основной образовательной программы;</w:t>
      </w:r>
      <w:r w:rsidRPr="00E76371">
        <w:rPr>
          <w:rFonts w:eastAsia="Calibri"/>
          <w:color w:val="000000"/>
          <w:sz w:val="24"/>
          <w:szCs w:val="24"/>
        </w:rPr>
        <w:t xml:space="preserve"> </w:t>
      </w:r>
      <w:r w:rsidRPr="00E76371">
        <w:rPr>
          <w:color w:val="000000"/>
          <w:sz w:val="24"/>
          <w:szCs w:val="24"/>
        </w:rPr>
        <w:t>проведение всех видов занятий, процедур оценки результатов обучения, реализация</w:t>
      </w:r>
      <w:r w:rsidRPr="00E76371">
        <w:rPr>
          <w:rFonts w:eastAsia="Calibri"/>
          <w:color w:val="000000"/>
          <w:sz w:val="24"/>
          <w:szCs w:val="24"/>
        </w:rPr>
        <w:t xml:space="preserve"> </w:t>
      </w:r>
      <w:r w:rsidRPr="00E76371">
        <w:rPr>
          <w:color w:val="000000"/>
          <w:sz w:val="24"/>
          <w:szCs w:val="24"/>
        </w:rPr>
        <w:t>которых предусмотрена с применением электронного обучения, дистанционных</w:t>
      </w:r>
      <w:r w:rsidRPr="00E76371">
        <w:rPr>
          <w:rFonts w:eastAsia="Calibri"/>
          <w:color w:val="000000"/>
          <w:sz w:val="24"/>
          <w:szCs w:val="24"/>
        </w:rPr>
        <w:t xml:space="preserve"> </w:t>
      </w:r>
      <w:r w:rsidRPr="00E76371">
        <w:rPr>
          <w:color w:val="000000"/>
          <w:sz w:val="24"/>
          <w:szCs w:val="24"/>
        </w:rPr>
        <w:t>образовательных технологий;</w:t>
      </w:r>
      <w:r w:rsidRPr="00E76371">
        <w:rPr>
          <w:rFonts w:eastAsia="Calibri"/>
          <w:color w:val="000000"/>
          <w:sz w:val="24"/>
          <w:szCs w:val="24"/>
        </w:rPr>
        <w:t xml:space="preserve"> </w:t>
      </w:r>
      <w:r w:rsidRPr="00E76371">
        <w:rPr>
          <w:color w:val="000000"/>
          <w:sz w:val="24"/>
          <w:szCs w:val="24"/>
        </w:rPr>
        <w:t>формирование электронного портфолио обучающегося, в том числе сохранение</w:t>
      </w:r>
      <w:r w:rsidRPr="00E76371">
        <w:rPr>
          <w:rFonts w:eastAsia="Calibri"/>
          <w:color w:val="000000"/>
          <w:sz w:val="24"/>
          <w:szCs w:val="24"/>
        </w:rPr>
        <w:t xml:space="preserve"> </w:t>
      </w:r>
      <w:r w:rsidRPr="00E76371">
        <w:rPr>
          <w:color w:val="000000"/>
          <w:sz w:val="24"/>
          <w:szCs w:val="24"/>
        </w:rPr>
        <w:t>работ обучающегося, рецензий и оценок на эти работы со стороны любых участников</w:t>
      </w:r>
      <w:r w:rsidRPr="00E76371">
        <w:rPr>
          <w:rFonts w:eastAsia="Calibri"/>
          <w:color w:val="000000"/>
          <w:sz w:val="24"/>
          <w:szCs w:val="24"/>
        </w:rPr>
        <w:t xml:space="preserve"> </w:t>
      </w:r>
      <w:r w:rsidRPr="00E76371">
        <w:rPr>
          <w:color w:val="000000"/>
          <w:sz w:val="24"/>
          <w:szCs w:val="24"/>
        </w:rPr>
        <w:t>образовательного процесса;</w:t>
      </w:r>
      <w:r w:rsidRPr="00E76371">
        <w:rPr>
          <w:rFonts w:eastAsia="Calibri"/>
          <w:color w:val="000000"/>
          <w:sz w:val="24"/>
          <w:szCs w:val="24"/>
        </w:rPr>
        <w:t xml:space="preserve"> </w:t>
      </w:r>
      <w:r w:rsidRPr="00E76371">
        <w:rPr>
          <w:color w:val="000000"/>
          <w:sz w:val="24"/>
          <w:szCs w:val="24"/>
        </w:rPr>
        <w:t>взаимодействие между участниками образовательного процесса, в том числе</w:t>
      </w:r>
      <w:r w:rsidRPr="00E76371">
        <w:rPr>
          <w:rFonts w:eastAsia="Calibri"/>
          <w:color w:val="000000"/>
          <w:sz w:val="24"/>
          <w:szCs w:val="24"/>
        </w:rPr>
        <w:t xml:space="preserve"> </w:t>
      </w:r>
      <w:r w:rsidRPr="00E76371">
        <w:rPr>
          <w:color w:val="000000"/>
          <w:sz w:val="24"/>
          <w:szCs w:val="24"/>
        </w:rPr>
        <w:t>синхронное и (или) асинхронное взаимодействие посредством сети «Интернет».</w:t>
      </w:r>
    </w:p>
    <w:p w:rsidR="007F4B97" w:rsidRPr="00E76371" w:rsidRDefault="007F4B97" w:rsidP="00021FDF">
      <w:pPr>
        <w:widowControl/>
        <w:autoSpaceDE/>
        <w:autoSpaceDN/>
        <w:adjustRightInd/>
        <w:contextualSpacing/>
        <w:jc w:val="both"/>
        <w:rPr>
          <w:rFonts w:eastAsia="Calibri"/>
          <w:color w:val="000000"/>
          <w:sz w:val="24"/>
          <w:szCs w:val="24"/>
          <w:lang w:eastAsia="en-US"/>
        </w:rPr>
      </w:pPr>
    </w:p>
    <w:p w:rsidR="009528CA" w:rsidRPr="00E76371" w:rsidRDefault="000913E7" w:rsidP="00021FDF">
      <w:pPr>
        <w:widowControl/>
        <w:autoSpaceDE/>
        <w:autoSpaceDN/>
        <w:adjustRightInd/>
        <w:ind w:firstLine="709"/>
        <w:contextualSpacing/>
        <w:jc w:val="both"/>
        <w:rPr>
          <w:rFonts w:eastAsia="Calibri"/>
          <w:b/>
          <w:color w:val="000000"/>
          <w:sz w:val="24"/>
          <w:szCs w:val="24"/>
          <w:lang w:eastAsia="en-US"/>
        </w:rPr>
      </w:pPr>
      <w:r w:rsidRPr="00E76371">
        <w:rPr>
          <w:rFonts w:eastAsia="Calibri"/>
          <w:b/>
          <w:color w:val="000000"/>
          <w:sz w:val="24"/>
          <w:szCs w:val="24"/>
          <w:lang w:eastAsia="en-US"/>
        </w:rPr>
        <w:t>9</w:t>
      </w:r>
      <w:r w:rsidR="00EE165B" w:rsidRPr="00E76371">
        <w:rPr>
          <w:rFonts w:eastAsia="Calibri"/>
          <w:b/>
          <w:color w:val="000000"/>
          <w:sz w:val="24"/>
          <w:szCs w:val="24"/>
          <w:lang w:eastAsia="en-US"/>
        </w:rPr>
        <w:t>.</w:t>
      </w:r>
      <w:r w:rsidR="009528CA" w:rsidRPr="00E76371">
        <w:rPr>
          <w:rFonts w:eastAsia="Calibri"/>
          <w:b/>
          <w:color w:val="000000"/>
          <w:sz w:val="24"/>
          <w:szCs w:val="24"/>
          <w:lang w:eastAsia="en-US"/>
        </w:rPr>
        <w:t xml:space="preserve"> </w:t>
      </w:r>
      <w:r w:rsidR="007F4B97" w:rsidRPr="00E76371">
        <w:rPr>
          <w:rFonts w:eastAsia="Calibri"/>
          <w:b/>
          <w:color w:val="000000"/>
          <w:sz w:val="24"/>
          <w:szCs w:val="24"/>
          <w:lang w:eastAsia="en-US"/>
        </w:rPr>
        <w:t>Методические указания для обу</w:t>
      </w:r>
      <w:r w:rsidR="009528CA" w:rsidRPr="00E76371">
        <w:rPr>
          <w:rFonts w:eastAsia="Calibri"/>
          <w:b/>
          <w:color w:val="000000"/>
          <w:sz w:val="24"/>
          <w:szCs w:val="24"/>
          <w:lang w:eastAsia="en-US"/>
        </w:rPr>
        <w:t>чающихся по освоению дисциплины</w:t>
      </w:r>
    </w:p>
    <w:p w:rsidR="007F4B97" w:rsidRPr="00E76371" w:rsidRDefault="007F4B97" w:rsidP="00021FDF">
      <w:pPr>
        <w:ind w:firstLine="709"/>
        <w:jc w:val="both"/>
        <w:rPr>
          <w:color w:val="000000"/>
          <w:sz w:val="24"/>
          <w:szCs w:val="24"/>
        </w:rPr>
      </w:pPr>
      <w:r w:rsidRPr="00E76371">
        <w:rPr>
          <w:sz w:val="24"/>
          <w:szCs w:val="24"/>
        </w:rPr>
        <w:t>Для того чтобы успешно о</w:t>
      </w:r>
      <w:r w:rsidR="004E4DB2" w:rsidRPr="00E76371">
        <w:rPr>
          <w:sz w:val="24"/>
          <w:szCs w:val="24"/>
        </w:rPr>
        <w:t xml:space="preserve">своить </w:t>
      </w:r>
      <w:r w:rsidRPr="00E76371">
        <w:rPr>
          <w:sz w:val="24"/>
          <w:szCs w:val="24"/>
        </w:rPr>
        <w:t>дисциплин</w:t>
      </w:r>
      <w:r w:rsidR="004E4DB2" w:rsidRPr="00E76371">
        <w:rPr>
          <w:sz w:val="24"/>
          <w:szCs w:val="24"/>
        </w:rPr>
        <w:t>у</w:t>
      </w:r>
      <w:r w:rsidRPr="00E76371">
        <w:rPr>
          <w:sz w:val="24"/>
          <w:szCs w:val="24"/>
        </w:rPr>
        <w:t xml:space="preserve"> </w:t>
      </w:r>
      <w:r w:rsidR="00732B88" w:rsidRPr="00E76371">
        <w:rPr>
          <w:sz w:val="24"/>
          <w:szCs w:val="24"/>
        </w:rPr>
        <w:t>«</w:t>
      </w:r>
      <w:r w:rsidR="004C6758" w:rsidRPr="00E76371">
        <w:rPr>
          <w:bCs/>
          <w:sz w:val="24"/>
          <w:szCs w:val="24"/>
        </w:rPr>
        <w:t>Педагогическая этика</w:t>
      </w:r>
      <w:r w:rsidR="00B67A77" w:rsidRPr="00E76371">
        <w:rPr>
          <w:bCs/>
          <w:sz w:val="24"/>
          <w:szCs w:val="24"/>
        </w:rPr>
        <w:t xml:space="preserve">» </w:t>
      </w:r>
      <w:r w:rsidRPr="00E76371">
        <w:rPr>
          <w:bCs/>
          <w:sz w:val="24"/>
          <w:szCs w:val="24"/>
        </w:rPr>
        <w:t xml:space="preserve"> </w:t>
      </w:r>
      <w:r w:rsidRPr="00E76371">
        <w:rPr>
          <w:sz w:val="24"/>
          <w:szCs w:val="24"/>
        </w:rPr>
        <w:t>обучающиеся должны</w:t>
      </w:r>
      <w:r w:rsidRPr="00E76371">
        <w:rPr>
          <w:color w:val="000000"/>
          <w:sz w:val="24"/>
          <w:szCs w:val="24"/>
        </w:rPr>
        <w:t xml:space="preserve"> выполнить следующие </w:t>
      </w:r>
      <w:r w:rsidR="004E4DB2" w:rsidRPr="00E76371">
        <w:rPr>
          <w:color w:val="000000"/>
          <w:sz w:val="24"/>
          <w:szCs w:val="24"/>
        </w:rPr>
        <w:t xml:space="preserve">методические </w:t>
      </w:r>
      <w:r w:rsidRPr="00E76371">
        <w:rPr>
          <w:color w:val="000000"/>
          <w:sz w:val="24"/>
          <w:szCs w:val="24"/>
        </w:rPr>
        <w:t>указания</w:t>
      </w:r>
      <w:r w:rsidR="004E4DB2" w:rsidRPr="00E76371">
        <w:rPr>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 xml:space="preserve">Методические указания для обучающихся по освоению дисциплины для подготовки к занятиям </w:t>
      </w:r>
      <w:r w:rsidRPr="00E76371">
        <w:rPr>
          <w:b/>
          <w:color w:val="000000"/>
          <w:sz w:val="24"/>
          <w:szCs w:val="24"/>
        </w:rPr>
        <w:t>лекционного типа</w:t>
      </w:r>
      <w:r w:rsidRPr="00E76371">
        <w:rPr>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76371" w:rsidRDefault="007F4B97" w:rsidP="00021FDF">
      <w:pPr>
        <w:ind w:firstLine="709"/>
        <w:jc w:val="both"/>
        <w:rPr>
          <w:b/>
          <w:color w:val="000000"/>
          <w:sz w:val="24"/>
          <w:szCs w:val="24"/>
        </w:rPr>
      </w:pPr>
      <w:r w:rsidRPr="00E76371">
        <w:rPr>
          <w:color w:val="000000"/>
          <w:sz w:val="24"/>
          <w:szCs w:val="24"/>
        </w:rPr>
        <w:t xml:space="preserve"> Методические указания для обучающихся по освоению дисциплины для подготовки к занятиям </w:t>
      </w:r>
      <w:r w:rsidRPr="00E76371">
        <w:rPr>
          <w:b/>
          <w:color w:val="000000"/>
          <w:sz w:val="24"/>
          <w:szCs w:val="24"/>
        </w:rPr>
        <w:t xml:space="preserve">семинарского типа: </w:t>
      </w:r>
    </w:p>
    <w:p w:rsidR="007F4B97" w:rsidRPr="00E76371" w:rsidRDefault="007F4B97" w:rsidP="00021FDF">
      <w:pPr>
        <w:ind w:firstLine="709"/>
        <w:jc w:val="both"/>
        <w:rPr>
          <w:color w:val="000000"/>
          <w:sz w:val="24"/>
          <w:szCs w:val="24"/>
        </w:rPr>
      </w:pPr>
      <w:r w:rsidRPr="00E76371">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E76371">
        <w:rPr>
          <w:color w:val="000000"/>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76371" w:rsidRDefault="007F4B97" w:rsidP="00021FDF">
      <w:pPr>
        <w:ind w:firstLine="709"/>
        <w:jc w:val="both"/>
        <w:rPr>
          <w:b/>
          <w:color w:val="000000"/>
          <w:sz w:val="24"/>
          <w:szCs w:val="24"/>
        </w:rPr>
      </w:pPr>
      <w:r w:rsidRPr="00E76371">
        <w:rPr>
          <w:color w:val="000000"/>
          <w:sz w:val="24"/>
          <w:szCs w:val="24"/>
        </w:rPr>
        <w:t xml:space="preserve">Методические указания для обучающихся по освоению дисциплины для </w:t>
      </w:r>
      <w:r w:rsidRPr="00E76371">
        <w:rPr>
          <w:b/>
          <w:color w:val="000000"/>
          <w:sz w:val="24"/>
          <w:szCs w:val="24"/>
        </w:rPr>
        <w:t>самостоятельной работы:</w:t>
      </w:r>
    </w:p>
    <w:p w:rsidR="007F4B97" w:rsidRPr="00E76371" w:rsidRDefault="007F4B97" w:rsidP="00021FDF">
      <w:pPr>
        <w:ind w:firstLine="709"/>
        <w:jc w:val="both"/>
        <w:rPr>
          <w:color w:val="000000"/>
          <w:sz w:val="24"/>
          <w:szCs w:val="24"/>
        </w:rPr>
      </w:pPr>
      <w:r w:rsidRPr="00E7637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76371" w:rsidRDefault="007F4B97" w:rsidP="00021FDF">
      <w:pPr>
        <w:ind w:firstLine="709"/>
        <w:jc w:val="both"/>
        <w:rPr>
          <w:color w:val="000000"/>
          <w:sz w:val="24"/>
          <w:szCs w:val="24"/>
        </w:rPr>
      </w:pPr>
      <w:r w:rsidRPr="00E7637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76371" w:rsidRDefault="007F4B97" w:rsidP="00021FDF">
      <w:pPr>
        <w:ind w:firstLine="709"/>
        <w:jc w:val="both"/>
        <w:rPr>
          <w:color w:val="000000"/>
          <w:sz w:val="24"/>
          <w:szCs w:val="24"/>
        </w:rPr>
      </w:pPr>
      <w:r w:rsidRPr="00E7637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76371" w:rsidRDefault="007F4B97" w:rsidP="00021FDF">
      <w:pPr>
        <w:ind w:firstLine="709"/>
        <w:jc w:val="both"/>
        <w:rPr>
          <w:color w:val="000000"/>
          <w:sz w:val="24"/>
          <w:szCs w:val="24"/>
        </w:rPr>
      </w:pPr>
      <w:r w:rsidRPr="00E7637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76371" w:rsidRDefault="007F4B97" w:rsidP="00021FDF">
      <w:pPr>
        <w:ind w:firstLine="709"/>
        <w:jc w:val="both"/>
        <w:rPr>
          <w:color w:val="000000"/>
          <w:sz w:val="24"/>
          <w:szCs w:val="24"/>
        </w:rPr>
      </w:pPr>
      <w:r w:rsidRPr="00E7637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76371" w:rsidRDefault="007F4B97" w:rsidP="00021FDF">
      <w:pPr>
        <w:ind w:firstLine="709"/>
        <w:jc w:val="both"/>
        <w:rPr>
          <w:color w:val="000000"/>
          <w:sz w:val="24"/>
          <w:szCs w:val="24"/>
        </w:rPr>
      </w:pPr>
      <w:r w:rsidRPr="00E7637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76371" w:rsidRDefault="007F4B97" w:rsidP="00021FDF">
      <w:pPr>
        <w:ind w:firstLine="709"/>
        <w:jc w:val="both"/>
        <w:rPr>
          <w:color w:val="000000"/>
          <w:sz w:val="24"/>
          <w:szCs w:val="24"/>
        </w:rPr>
      </w:pPr>
      <w:r w:rsidRPr="00E7637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76371" w:rsidRDefault="007F4B97" w:rsidP="00021FDF">
      <w:pPr>
        <w:ind w:firstLine="709"/>
        <w:jc w:val="both"/>
        <w:rPr>
          <w:color w:val="000000"/>
          <w:sz w:val="24"/>
          <w:szCs w:val="24"/>
        </w:rPr>
      </w:pPr>
      <w:r w:rsidRPr="00E76371">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76371" w:rsidRDefault="007F4B97" w:rsidP="00021FDF">
      <w:pPr>
        <w:ind w:firstLine="709"/>
        <w:jc w:val="both"/>
        <w:rPr>
          <w:color w:val="000000"/>
          <w:sz w:val="24"/>
          <w:szCs w:val="24"/>
        </w:rPr>
      </w:pPr>
      <w:r w:rsidRPr="00E76371">
        <w:rPr>
          <w:color w:val="000000"/>
          <w:sz w:val="24"/>
          <w:szCs w:val="24"/>
        </w:rPr>
        <w:t>Следующим этапом работы</w:t>
      </w:r>
      <w:r w:rsidRPr="00E76371">
        <w:rPr>
          <w:b/>
          <w:bCs/>
          <w:color w:val="000000"/>
          <w:sz w:val="24"/>
          <w:szCs w:val="24"/>
        </w:rPr>
        <w:t xml:space="preserve"> </w:t>
      </w:r>
      <w:r w:rsidRPr="00E7637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76371" w:rsidRDefault="007F4B97" w:rsidP="00021FDF">
      <w:pPr>
        <w:ind w:firstLine="709"/>
        <w:jc w:val="both"/>
        <w:rPr>
          <w:color w:val="000000"/>
          <w:sz w:val="24"/>
          <w:szCs w:val="24"/>
        </w:rPr>
      </w:pPr>
      <w:r w:rsidRPr="00E76371">
        <w:rPr>
          <w:color w:val="000000"/>
          <w:sz w:val="24"/>
          <w:szCs w:val="24"/>
        </w:rPr>
        <w:t>Таким образом, при работе с источниками и литературой важно уметь:</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готовить и презентовать развернутые сообщения типа доклада;</w:t>
      </w:r>
      <w:r w:rsidRPr="00E76371">
        <w:rPr>
          <w:rFonts w:eastAsia="Calibri"/>
          <w:b/>
          <w:bCs/>
          <w:i/>
          <w:iCs/>
          <w:color w:val="000000"/>
          <w:sz w:val="24"/>
          <w:szCs w:val="24"/>
          <w:lang w:eastAsia="en-US"/>
        </w:rPr>
        <w:t xml:space="preserve">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пользоваться реферативными и справочными материалами;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76371" w:rsidRDefault="007F4B97" w:rsidP="00021FDF">
      <w:pPr>
        <w:ind w:firstLine="709"/>
        <w:jc w:val="both"/>
        <w:rPr>
          <w:color w:val="000000"/>
          <w:sz w:val="24"/>
          <w:szCs w:val="24"/>
        </w:rPr>
      </w:pPr>
      <w:r w:rsidRPr="00E76371">
        <w:rPr>
          <w:b/>
          <w:bCs/>
          <w:color w:val="000000"/>
          <w:sz w:val="24"/>
          <w:szCs w:val="24"/>
        </w:rPr>
        <w:t>Подготовка к промежуточной аттестации</w:t>
      </w:r>
      <w:r w:rsidRPr="00E76371">
        <w:rPr>
          <w:bCs/>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При подготовке к промежуточной аттестации целесообразно:</w:t>
      </w:r>
    </w:p>
    <w:p w:rsidR="007F4B97" w:rsidRPr="00E76371" w:rsidRDefault="007F4B97" w:rsidP="00021FDF">
      <w:pPr>
        <w:ind w:firstLine="709"/>
        <w:jc w:val="both"/>
        <w:rPr>
          <w:color w:val="000000"/>
          <w:sz w:val="24"/>
          <w:szCs w:val="24"/>
        </w:rPr>
      </w:pPr>
      <w:r w:rsidRPr="00E7637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76371" w:rsidRDefault="007F4B97" w:rsidP="00021FDF">
      <w:pPr>
        <w:ind w:firstLine="709"/>
        <w:jc w:val="both"/>
        <w:rPr>
          <w:color w:val="000000"/>
          <w:sz w:val="24"/>
          <w:szCs w:val="24"/>
        </w:rPr>
      </w:pPr>
      <w:r w:rsidRPr="00E76371">
        <w:rPr>
          <w:color w:val="000000"/>
          <w:sz w:val="24"/>
          <w:szCs w:val="24"/>
        </w:rPr>
        <w:t>- внимательно прочитать рекомендованную литературу;</w:t>
      </w:r>
    </w:p>
    <w:p w:rsidR="007F4B97" w:rsidRPr="00E76371" w:rsidRDefault="007F4B97" w:rsidP="00021FDF">
      <w:pPr>
        <w:ind w:firstLine="709"/>
        <w:jc w:val="both"/>
        <w:rPr>
          <w:color w:val="000000"/>
          <w:sz w:val="24"/>
          <w:szCs w:val="24"/>
        </w:rPr>
      </w:pPr>
      <w:r w:rsidRPr="00E76371">
        <w:rPr>
          <w:color w:val="000000"/>
          <w:sz w:val="24"/>
          <w:szCs w:val="24"/>
        </w:rPr>
        <w:t xml:space="preserve">- составить краткие конспекты ответов (планы ответов). </w:t>
      </w:r>
    </w:p>
    <w:p w:rsidR="009D2567" w:rsidRPr="0044042F" w:rsidRDefault="009D2567" w:rsidP="009D2567">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9D2567" w:rsidRPr="00682A13" w:rsidRDefault="009D2567" w:rsidP="009D25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9D2567" w:rsidRPr="00682A13" w:rsidRDefault="009D2567" w:rsidP="009D25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2567" w:rsidRPr="00682A13" w:rsidRDefault="009D2567" w:rsidP="009D25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2567" w:rsidRPr="00682A13" w:rsidRDefault="009D2567" w:rsidP="009D2567">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2567" w:rsidRPr="00682A13" w:rsidRDefault="009D2567" w:rsidP="009D25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9D2567" w:rsidRPr="00682A13" w:rsidRDefault="009D2567" w:rsidP="009D2567">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9D2567" w:rsidRPr="00682A13" w:rsidRDefault="009D2567" w:rsidP="009D2567">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9D2567" w:rsidRDefault="009D2567" w:rsidP="009D2567">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9D2567" w:rsidRDefault="009D2567" w:rsidP="009D2567">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32CA6">
          <w:rPr>
            <w:rStyle w:val="a8"/>
            <w:rFonts w:ascii="Times New Roman" w:hAnsi="Times New Roman"/>
            <w:sz w:val="24"/>
            <w:szCs w:val="24"/>
          </w:rPr>
          <w:t>http://www.consultant.ru/edu/student/study/</w:t>
        </w:r>
      </w:hyperlink>
    </w:p>
    <w:p w:rsidR="009D2567" w:rsidRDefault="009D2567" w:rsidP="009D2567">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32CA6">
          <w:rPr>
            <w:rStyle w:val="a8"/>
            <w:rFonts w:ascii="Times New Roman" w:hAnsi="Times New Roman"/>
            <w:sz w:val="24"/>
            <w:szCs w:val="24"/>
          </w:rPr>
          <w:t>http://edu.garant.ru/omga/</w:t>
        </w:r>
      </w:hyperlink>
    </w:p>
    <w:p w:rsidR="009D2567" w:rsidRDefault="009D2567" w:rsidP="009D2567">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32CA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D2567" w:rsidRDefault="009D2567" w:rsidP="009D2567">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32CA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D2567" w:rsidRDefault="009D2567" w:rsidP="009D2567">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32CA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D2567" w:rsidRPr="00C46083" w:rsidRDefault="009D2567" w:rsidP="009D2567">
      <w:pPr>
        <w:pStyle w:val="a4"/>
        <w:numPr>
          <w:ilvl w:val="0"/>
          <w:numId w:val="24"/>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0" w:history="1">
        <w:r w:rsidR="00432CA6">
          <w:rPr>
            <w:rStyle w:val="a8"/>
            <w:rFonts w:ascii="Times New Roman" w:eastAsia="Times New Roman" w:hAnsi="Times New Roman"/>
            <w:sz w:val="24"/>
          </w:rPr>
          <w:t>http://www.gumer.info/bibliotek_Buks/Pedagog/index.php</w:t>
        </w:r>
      </w:hyperlink>
    </w:p>
    <w:p w:rsidR="009D2567" w:rsidRDefault="009D2567" w:rsidP="009D2567">
      <w:pPr>
        <w:ind w:firstLine="709"/>
        <w:jc w:val="both"/>
        <w:rPr>
          <w:b/>
          <w:sz w:val="24"/>
          <w:szCs w:val="24"/>
        </w:rPr>
      </w:pPr>
    </w:p>
    <w:p w:rsidR="009D2567" w:rsidRPr="0029490B" w:rsidRDefault="009D2567" w:rsidP="009D2567">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9D2567" w:rsidRPr="00283E5A" w:rsidRDefault="009D2567" w:rsidP="009D2567">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2567" w:rsidRPr="00283E5A" w:rsidRDefault="009D2567" w:rsidP="009D2567">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2567" w:rsidRPr="00283E5A" w:rsidRDefault="009D2567" w:rsidP="009D2567">
      <w:pPr>
        <w:ind w:firstLine="709"/>
        <w:jc w:val="both"/>
        <w:rPr>
          <w:sz w:val="24"/>
          <w:szCs w:val="24"/>
        </w:rPr>
      </w:pPr>
      <w:r w:rsidRPr="00283E5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sidRPr="00283E5A">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2567" w:rsidRPr="00283E5A" w:rsidRDefault="009D2567" w:rsidP="009D2567">
      <w:pPr>
        <w:ind w:firstLine="709"/>
        <w:jc w:val="both"/>
        <w:rPr>
          <w:sz w:val="24"/>
          <w:szCs w:val="24"/>
        </w:rPr>
      </w:pPr>
      <w:r w:rsidRPr="00283E5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D2567" w:rsidRPr="00283E5A" w:rsidRDefault="009D2567" w:rsidP="009D2567">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07B1">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9D2567" w:rsidRPr="00283E5A" w:rsidRDefault="009D2567" w:rsidP="009D2567">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D2567" w:rsidRPr="00283E5A" w:rsidRDefault="009D2567" w:rsidP="009D2567">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07B1">
          <w:rPr>
            <w:rStyle w:val="a8"/>
            <w:sz w:val="24"/>
            <w:szCs w:val="24"/>
          </w:rPr>
          <w:t>www.biblio-online.ru</w:t>
        </w:r>
      </w:hyperlink>
      <w:r w:rsidRPr="00283E5A">
        <w:rPr>
          <w:sz w:val="24"/>
          <w:szCs w:val="24"/>
        </w:rPr>
        <w:t xml:space="preserve"> </w:t>
      </w:r>
    </w:p>
    <w:p w:rsidR="009D2567" w:rsidRPr="00283E5A" w:rsidRDefault="009D2567" w:rsidP="009D2567">
      <w:pPr>
        <w:ind w:firstLine="709"/>
        <w:jc w:val="both"/>
        <w:rPr>
          <w:sz w:val="24"/>
          <w:szCs w:val="24"/>
        </w:rPr>
      </w:pPr>
      <w:r w:rsidRPr="00283E5A">
        <w:rPr>
          <w:sz w:val="24"/>
          <w:szCs w:val="24"/>
        </w:rPr>
        <w:t xml:space="preserve">5. Для самостоятельной работы: аудитории для самостоятельной работы,  </w:t>
      </w:r>
      <w:r w:rsidRPr="00283E5A">
        <w:rPr>
          <w:sz w:val="24"/>
          <w:szCs w:val="24"/>
        </w:rPr>
        <w:lastRenderedPageBreak/>
        <w:t>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D2567" w:rsidRPr="00283E5A" w:rsidRDefault="009D2567" w:rsidP="009D2567">
      <w:pPr>
        <w:jc w:val="both"/>
        <w:rPr>
          <w:sz w:val="24"/>
          <w:szCs w:val="24"/>
        </w:rPr>
      </w:pPr>
      <w:r w:rsidRPr="00283E5A">
        <w:rPr>
          <w:sz w:val="24"/>
          <w:szCs w:val="24"/>
        </w:rPr>
        <w:t xml:space="preserve"> </w:t>
      </w:r>
    </w:p>
    <w:p w:rsidR="009D2567" w:rsidRPr="00036F40" w:rsidRDefault="009D2567" w:rsidP="009D2567">
      <w:pPr>
        <w:ind w:firstLine="709"/>
        <w:jc w:val="both"/>
        <w:rPr>
          <w:sz w:val="24"/>
          <w:szCs w:val="24"/>
        </w:rPr>
      </w:pPr>
    </w:p>
    <w:p w:rsidR="009D2567" w:rsidRDefault="009D2567" w:rsidP="009D2567">
      <w:pPr>
        <w:ind w:firstLine="709"/>
        <w:jc w:val="both"/>
      </w:pPr>
    </w:p>
    <w:p w:rsidR="009D2567" w:rsidRPr="00A40306" w:rsidRDefault="009D2567" w:rsidP="009D2567"/>
    <w:p w:rsidR="00E76371" w:rsidRPr="00E76371" w:rsidRDefault="00E76371" w:rsidP="00E76371">
      <w:pPr>
        <w:widowControl/>
        <w:autoSpaceDE/>
        <w:autoSpaceDN/>
        <w:adjustRightInd/>
        <w:ind w:firstLine="709"/>
        <w:jc w:val="both"/>
        <w:rPr>
          <w:sz w:val="24"/>
          <w:szCs w:val="24"/>
        </w:rPr>
      </w:pPr>
    </w:p>
    <w:sectPr w:rsidR="00E76371" w:rsidRPr="00E7637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BAE" w:rsidRDefault="00D16BAE" w:rsidP="00160BC1">
      <w:r>
        <w:separator/>
      </w:r>
    </w:p>
  </w:endnote>
  <w:endnote w:type="continuationSeparator" w:id="0">
    <w:p w:rsidR="00D16BAE" w:rsidRDefault="00D16BA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BAE" w:rsidRDefault="00D16BAE" w:rsidP="00160BC1">
      <w:r>
        <w:separator/>
      </w:r>
    </w:p>
  </w:footnote>
  <w:footnote w:type="continuationSeparator" w:id="0">
    <w:p w:rsidR="00D16BAE" w:rsidRDefault="00D16BA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A9A75B3"/>
    <w:multiLevelType w:val="hybridMultilevel"/>
    <w:tmpl w:val="7BBEC3C8"/>
    <w:lvl w:ilvl="0" w:tplc="51CA2BB8">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4"/>
  </w:num>
  <w:num w:numId="5">
    <w:abstractNumId w:val="9"/>
  </w:num>
  <w:num w:numId="6">
    <w:abstractNumId w:val="19"/>
  </w:num>
  <w:num w:numId="7">
    <w:abstractNumId w:val="20"/>
  </w:num>
  <w:num w:numId="8">
    <w:abstractNumId w:val="21"/>
  </w:num>
  <w:num w:numId="9">
    <w:abstractNumId w:val="10"/>
  </w:num>
  <w:num w:numId="10">
    <w:abstractNumId w:val="1"/>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7"/>
  </w:num>
  <w:num w:numId="18">
    <w:abstractNumId w:val="14"/>
  </w:num>
  <w:num w:numId="19">
    <w:abstractNumId w:val="5"/>
  </w:num>
  <w:num w:numId="20">
    <w:abstractNumId w:val="17"/>
  </w:num>
  <w:num w:numId="21">
    <w:abstractNumId w:val="8"/>
  </w:num>
  <w:num w:numId="22">
    <w:abstractNumId w:val="15"/>
  </w:num>
  <w:num w:numId="23">
    <w:abstractNumId w:val="23"/>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FDF"/>
    <w:rsid w:val="00027502"/>
    <w:rsid w:val="00027D2C"/>
    <w:rsid w:val="00027E5B"/>
    <w:rsid w:val="000306C1"/>
    <w:rsid w:val="00037461"/>
    <w:rsid w:val="00051AEE"/>
    <w:rsid w:val="00052243"/>
    <w:rsid w:val="0005251E"/>
    <w:rsid w:val="00060A01"/>
    <w:rsid w:val="00064AA9"/>
    <w:rsid w:val="00066B8C"/>
    <w:rsid w:val="000835F5"/>
    <w:rsid w:val="000875BF"/>
    <w:rsid w:val="00090958"/>
    <w:rsid w:val="000911D1"/>
    <w:rsid w:val="000913E7"/>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05526"/>
    <w:rsid w:val="00114770"/>
    <w:rsid w:val="001154C3"/>
    <w:rsid w:val="001165D0"/>
    <w:rsid w:val="001166B7"/>
    <w:rsid w:val="001167A8"/>
    <w:rsid w:val="0012037E"/>
    <w:rsid w:val="00120D41"/>
    <w:rsid w:val="00127108"/>
    <w:rsid w:val="00127DEA"/>
    <w:rsid w:val="00131CDA"/>
    <w:rsid w:val="00132F57"/>
    <w:rsid w:val="00136CF9"/>
    <w:rsid w:val="001378B1"/>
    <w:rsid w:val="001440CE"/>
    <w:rsid w:val="0015639D"/>
    <w:rsid w:val="00160BC1"/>
    <w:rsid w:val="00161C70"/>
    <w:rsid w:val="001716A9"/>
    <w:rsid w:val="00173105"/>
    <w:rsid w:val="00181AAB"/>
    <w:rsid w:val="00184F65"/>
    <w:rsid w:val="001871AA"/>
    <w:rsid w:val="001907B1"/>
    <w:rsid w:val="001A52D7"/>
    <w:rsid w:val="001A6533"/>
    <w:rsid w:val="001B5677"/>
    <w:rsid w:val="001C4FED"/>
    <w:rsid w:val="001C6305"/>
    <w:rsid w:val="001C7EE4"/>
    <w:rsid w:val="001D2170"/>
    <w:rsid w:val="001D7E91"/>
    <w:rsid w:val="001E4437"/>
    <w:rsid w:val="001E7487"/>
    <w:rsid w:val="001F11DE"/>
    <w:rsid w:val="001F3561"/>
    <w:rsid w:val="001F58CF"/>
    <w:rsid w:val="00201C71"/>
    <w:rsid w:val="00207E2E"/>
    <w:rsid w:val="00207FB7"/>
    <w:rsid w:val="00211C1B"/>
    <w:rsid w:val="00225546"/>
    <w:rsid w:val="00233C74"/>
    <w:rsid w:val="00240A81"/>
    <w:rsid w:val="00243B6E"/>
    <w:rsid w:val="00245199"/>
    <w:rsid w:val="00255197"/>
    <w:rsid w:val="002657BC"/>
    <w:rsid w:val="00265A2B"/>
    <w:rsid w:val="00270E8F"/>
    <w:rsid w:val="00276128"/>
    <w:rsid w:val="00276A03"/>
    <w:rsid w:val="0027733F"/>
    <w:rsid w:val="00285AD5"/>
    <w:rsid w:val="00291D05"/>
    <w:rsid w:val="002933E5"/>
    <w:rsid w:val="0029748C"/>
    <w:rsid w:val="002A0D1B"/>
    <w:rsid w:val="002B2CA8"/>
    <w:rsid w:val="002B3D83"/>
    <w:rsid w:val="002B430E"/>
    <w:rsid w:val="002B4B25"/>
    <w:rsid w:val="002B5AB9"/>
    <w:rsid w:val="002B6C87"/>
    <w:rsid w:val="002B734E"/>
    <w:rsid w:val="002C226A"/>
    <w:rsid w:val="002C2EAE"/>
    <w:rsid w:val="002C3F08"/>
    <w:rsid w:val="002C7582"/>
    <w:rsid w:val="002D1E18"/>
    <w:rsid w:val="002D23AF"/>
    <w:rsid w:val="002D6AC0"/>
    <w:rsid w:val="002E4CB7"/>
    <w:rsid w:val="002E7D82"/>
    <w:rsid w:val="002F7089"/>
    <w:rsid w:val="003065C1"/>
    <w:rsid w:val="00315AB7"/>
    <w:rsid w:val="0032166A"/>
    <w:rsid w:val="00330957"/>
    <w:rsid w:val="0033180D"/>
    <w:rsid w:val="0033546E"/>
    <w:rsid w:val="0034340E"/>
    <w:rsid w:val="00346C9D"/>
    <w:rsid w:val="00352807"/>
    <w:rsid w:val="003558CD"/>
    <w:rsid w:val="00355C7E"/>
    <w:rsid w:val="003618C2"/>
    <w:rsid w:val="00363097"/>
    <w:rsid w:val="00365758"/>
    <w:rsid w:val="003668E3"/>
    <w:rsid w:val="00371274"/>
    <w:rsid w:val="00390B62"/>
    <w:rsid w:val="003A3494"/>
    <w:rsid w:val="003A57B5"/>
    <w:rsid w:val="003A6FB0"/>
    <w:rsid w:val="003A71E4"/>
    <w:rsid w:val="003B496F"/>
    <w:rsid w:val="003B7F71"/>
    <w:rsid w:val="003D47C6"/>
    <w:rsid w:val="003F4F52"/>
    <w:rsid w:val="00400491"/>
    <w:rsid w:val="00400AB4"/>
    <w:rsid w:val="00406A12"/>
    <w:rsid w:val="00407242"/>
    <w:rsid w:val="00407404"/>
    <w:rsid w:val="004110F5"/>
    <w:rsid w:val="00420554"/>
    <w:rsid w:val="00432CA6"/>
    <w:rsid w:val="00435249"/>
    <w:rsid w:val="004600E0"/>
    <w:rsid w:val="0046365B"/>
    <w:rsid w:val="004666BF"/>
    <w:rsid w:val="00472010"/>
    <w:rsid w:val="0047224A"/>
    <w:rsid w:val="0047572F"/>
    <w:rsid w:val="0047633A"/>
    <w:rsid w:val="004803D9"/>
    <w:rsid w:val="0048300E"/>
    <w:rsid w:val="0049217A"/>
    <w:rsid w:val="004956D2"/>
    <w:rsid w:val="004960CB"/>
    <w:rsid w:val="00497619"/>
    <w:rsid w:val="004A2C0D"/>
    <w:rsid w:val="004A2E62"/>
    <w:rsid w:val="004A68C9"/>
    <w:rsid w:val="004B13BA"/>
    <w:rsid w:val="004C3448"/>
    <w:rsid w:val="004C3EF4"/>
    <w:rsid w:val="004C5815"/>
    <w:rsid w:val="004C6758"/>
    <w:rsid w:val="004C6DB3"/>
    <w:rsid w:val="004E0C3F"/>
    <w:rsid w:val="004E3D82"/>
    <w:rsid w:val="004E4CD6"/>
    <w:rsid w:val="004E4DB2"/>
    <w:rsid w:val="004E62F1"/>
    <w:rsid w:val="004E753A"/>
    <w:rsid w:val="004F1D48"/>
    <w:rsid w:val="004F3C72"/>
    <w:rsid w:val="005079BA"/>
    <w:rsid w:val="005129FF"/>
    <w:rsid w:val="00513FA7"/>
    <w:rsid w:val="00516F43"/>
    <w:rsid w:val="00531E52"/>
    <w:rsid w:val="005362E6"/>
    <w:rsid w:val="00537A62"/>
    <w:rsid w:val="00540F31"/>
    <w:rsid w:val="00544CEF"/>
    <w:rsid w:val="00547FE4"/>
    <w:rsid w:val="005532CF"/>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7567"/>
    <w:rsid w:val="005D206B"/>
    <w:rsid w:val="005D2E27"/>
    <w:rsid w:val="005D5CBD"/>
    <w:rsid w:val="005F2349"/>
    <w:rsid w:val="006000AE"/>
    <w:rsid w:val="006044B4"/>
    <w:rsid w:val="00607E17"/>
    <w:rsid w:val="006118F6"/>
    <w:rsid w:val="00611EF8"/>
    <w:rsid w:val="00624E28"/>
    <w:rsid w:val="00640A06"/>
    <w:rsid w:val="00641D51"/>
    <w:rsid w:val="00642A2F"/>
    <w:rsid w:val="006439F4"/>
    <w:rsid w:val="00652822"/>
    <w:rsid w:val="0065477D"/>
    <w:rsid w:val="0065606F"/>
    <w:rsid w:val="006561BC"/>
    <w:rsid w:val="00656AC4"/>
    <w:rsid w:val="00664BA0"/>
    <w:rsid w:val="00665E6D"/>
    <w:rsid w:val="00676914"/>
    <w:rsid w:val="006808C7"/>
    <w:rsid w:val="00683180"/>
    <w:rsid w:val="00687A0C"/>
    <w:rsid w:val="00687B3A"/>
    <w:rsid w:val="00692DD7"/>
    <w:rsid w:val="006B0CA3"/>
    <w:rsid w:val="006D0738"/>
    <w:rsid w:val="006D108C"/>
    <w:rsid w:val="006D15B6"/>
    <w:rsid w:val="006D3EAB"/>
    <w:rsid w:val="006D6805"/>
    <w:rsid w:val="006E4226"/>
    <w:rsid w:val="006E5C19"/>
    <w:rsid w:val="006E660F"/>
    <w:rsid w:val="006E773F"/>
    <w:rsid w:val="00701640"/>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B0"/>
    <w:rsid w:val="00781ADF"/>
    <w:rsid w:val="00783D3E"/>
    <w:rsid w:val="00785842"/>
    <w:rsid w:val="007865CB"/>
    <w:rsid w:val="00793E1B"/>
    <w:rsid w:val="00793F01"/>
    <w:rsid w:val="007A5EE5"/>
    <w:rsid w:val="007A7E7B"/>
    <w:rsid w:val="007B1B01"/>
    <w:rsid w:val="007B2F12"/>
    <w:rsid w:val="007C277B"/>
    <w:rsid w:val="007D31D9"/>
    <w:rsid w:val="007D5CC1"/>
    <w:rsid w:val="007E10C6"/>
    <w:rsid w:val="007E17F6"/>
    <w:rsid w:val="007E6944"/>
    <w:rsid w:val="007E6BA8"/>
    <w:rsid w:val="007F098D"/>
    <w:rsid w:val="007F4B97"/>
    <w:rsid w:val="007F62F3"/>
    <w:rsid w:val="007F7A4D"/>
    <w:rsid w:val="00801B83"/>
    <w:rsid w:val="00802695"/>
    <w:rsid w:val="008062E7"/>
    <w:rsid w:val="00820D1B"/>
    <w:rsid w:val="00823333"/>
    <w:rsid w:val="00823E5A"/>
    <w:rsid w:val="00827A34"/>
    <w:rsid w:val="008365E5"/>
    <w:rsid w:val="0083699E"/>
    <w:rsid w:val="008423FF"/>
    <w:rsid w:val="00845D41"/>
    <w:rsid w:val="00857299"/>
    <w:rsid w:val="00857FC8"/>
    <w:rsid w:val="00860728"/>
    <w:rsid w:val="0086340A"/>
    <w:rsid w:val="008638B6"/>
    <w:rsid w:val="0086651C"/>
    <w:rsid w:val="0088272E"/>
    <w:rsid w:val="0089368C"/>
    <w:rsid w:val="008943D0"/>
    <w:rsid w:val="008A3871"/>
    <w:rsid w:val="008A7135"/>
    <w:rsid w:val="008B3964"/>
    <w:rsid w:val="008B6331"/>
    <w:rsid w:val="008C2F52"/>
    <w:rsid w:val="008E5E59"/>
    <w:rsid w:val="008F44E5"/>
    <w:rsid w:val="008F464C"/>
    <w:rsid w:val="008F73D9"/>
    <w:rsid w:val="009014E2"/>
    <w:rsid w:val="009027D9"/>
    <w:rsid w:val="00906EBD"/>
    <w:rsid w:val="00920199"/>
    <w:rsid w:val="00921868"/>
    <w:rsid w:val="0094149E"/>
    <w:rsid w:val="00941875"/>
    <w:rsid w:val="00951F6B"/>
    <w:rsid w:val="009528CA"/>
    <w:rsid w:val="00954E45"/>
    <w:rsid w:val="00965998"/>
    <w:rsid w:val="00980EDD"/>
    <w:rsid w:val="009814D6"/>
    <w:rsid w:val="009C0160"/>
    <w:rsid w:val="009D2567"/>
    <w:rsid w:val="009E35D2"/>
    <w:rsid w:val="009E70DD"/>
    <w:rsid w:val="009F2182"/>
    <w:rsid w:val="009F4070"/>
    <w:rsid w:val="00A177CE"/>
    <w:rsid w:val="00A23594"/>
    <w:rsid w:val="00A237C6"/>
    <w:rsid w:val="00A275E4"/>
    <w:rsid w:val="00A32A5F"/>
    <w:rsid w:val="00A37B44"/>
    <w:rsid w:val="00A44F9E"/>
    <w:rsid w:val="00A567CD"/>
    <w:rsid w:val="00A63D90"/>
    <w:rsid w:val="00A646B7"/>
    <w:rsid w:val="00A6577D"/>
    <w:rsid w:val="00A71B61"/>
    <w:rsid w:val="00A75675"/>
    <w:rsid w:val="00A76E53"/>
    <w:rsid w:val="00A83EBD"/>
    <w:rsid w:val="00A9607B"/>
    <w:rsid w:val="00A96C48"/>
    <w:rsid w:val="00AA2A29"/>
    <w:rsid w:val="00AA760C"/>
    <w:rsid w:val="00AB106D"/>
    <w:rsid w:val="00AB2091"/>
    <w:rsid w:val="00AB2D5F"/>
    <w:rsid w:val="00AC41C9"/>
    <w:rsid w:val="00AD0669"/>
    <w:rsid w:val="00AD1D67"/>
    <w:rsid w:val="00AD208A"/>
    <w:rsid w:val="00AD4A3C"/>
    <w:rsid w:val="00AE3177"/>
    <w:rsid w:val="00AE7DC0"/>
    <w:rsid w:val="00AF61EB"/>
    <w:rsid w:val="00B02720"/>
    <w:rsid w:val="00B14050"/>
    <w:rsid w:val="00B14BE7"/>
    <w:rsid w:val="00B14EBB"/>
    <w:rsid w:val="00B43F9B"/>
    <w:rsid w:val="00B44FF6"/>
    <w:rsid w:val="00B5209B"/>
    <w:rsid w:val="00B542D4"/>
    <w:rsid w:val="00B54421"/>
    <w:rsid w:val="00B642B8"/>
    <w:rsid w:val="00B67A77"/>
    <w:rsid w:val="00B75BF0"/>
    <w:rsid w:val="00B76CF1"/>
    <w:rsid w:val="00B77F89"/>
    <w:rsid w:val="00B817E2"/>
    <w:rsid w:val="00BA2BB3"/>
    <w:rsid w:val="00BA3215"/>
    <w:rsid w:val="00BA3A62"/>
    <w:rsid w:val="00BA6F71"/>
    <w:rsid w:val="00BB6C9A"/>
    <w:rsid w:val="00BB70FB"/>
    <w:rsid w:val="00BE023D"/>
    <w:rsid w:val="00BF22FC"/>
    <w:rsid w:val="00BF4C3B"/>
    <w:rsid w:val="00C00DA5"/>
    <w:rsid w:val="00C1245E"/>
    <w:rsid w:val="00C228C5"/>
    <w:rsid w:val="00C2360E"/>
    <w:rsid w:val="00C24EA8"/>
    <w:rsid w:val="00C26026"/>
    <w:rsid w:val="00C27242"/>
    <w:rsid w:val="00C31645"/>
    <w:rsid w:val="00C33468"/>
    <w:rsid w:val="00C3475E"/>
    <w:rsid w:val="00C40C06"/>
    <w:rsid w:val="00C43C07"/>
    <w:rsid w:val="00C55E91"/>
    <w:rsid w:val="00C70CA1"/>
    <w:rsid w:val="00C73B21"/>
    <w:rsid w:val="00C76413"/>
    <w:rsid w:val="00C84A43"/>
    <w:rsid w:val="00C9079D"/>
    <w:rsid w:val="00C90A7A"/>
    <w:rsid w:val="00C93F61"/>
    <w:rsid w:val="00C94464"/>
    <w:rsid w:val="00C953C9"/>
    <w:rsid w:val="00C95E2D"/>
    <w:rsid w:val="00CA401A"/>
    <w:rsid w:val="00CA421A"/>
    <w:rsid w:val="00CB27ED"/>
    <w:rsid w:val="00CB61D6"/>
    <w:rsid w:val="00CC2190"/>
    <w:rsid w:val="00CC2E7E"/>
    <w:rsid w:val="00CC35D7"/>
    <w:rsid w:val="00CE6C4B"/>
    <w:rsid w:val="00CF12C6"/>
    <w:rsid w:val="00CF2B2F"/>
    <w:rsid w:val="00CF6292"/>
    <w:rsid w:val="00CF6B12"/>
    <w:rsid w:val="00D02EB8"/>
    <w:rsid w:val="00D071C0"/>
    <w:rsid w:val="00D152E4"/>
    <w:rsid w:val="00D16BAE"/>
    <w:rsid w:val="00D16DD3"/>
    <w:rsid w:val="00D173F7"/>
    <w:rsid w:val="00D1753D"/>
    <w:rsid w:val="00D23EFA"/>
    <w:rsid w:val="00D34B66"/>
    <w:rsid w:val="00D44188"/>
    <w:rsid w:val="00D443FF"/>
    <w:rsid w:val="00D52EB0"/>
    <w:rsid w:val="00D534E9"/>
    <w:rsid w:val="00D55CC3"/>
    <w:rsid w:val="00D63339"/>
    <w:rsid w:val="00D70F5F"/>
    <w:rsid w:val="00D761E8"/>
    <w:rsid w:val="00D76B1F"/>
    <w:rsid w:val="00D779C8"/>
    <w:rsid w:val="00D83177"/>
    <w:rsid w:val="00D8349B"/>
    <w:rsid w:val="00D84A81"/>
    <w:rsid w:val="00D8506D"/>
    <w:rsid w:val="00D86538"/>
    <w:rsid w:val="00D90307"/>
    <w:rsid w:val="00D93DE4"/>
    <w:rsid w:val="00D97830"/>
    <w:rsid w:val="00DA3FFC"/>
    <w:rsid w:val="00DA489D"/>
    <w:rsid w:val="00DA48D3"/>
    <w:rsid w:val="00DA4FF6"/>
    <w:rsid w:val="00DB08E2"/>
    <w:rsid w:val="00DB0A35"/>
    <w:rsid w:val="00DB228F"/>
    <w:rsid w:val="00DB5EC5"/>
    <w:rsid w:val="00DB6DC2"/>
    <w:rsid w:val="00DC218E"/>
    <w:rsid w:val="00DC2E3F"/>
    <w:rsid w:val="00DC375A"/>
    <w:rsid w:val="00DC6660"/>
    <w:rsid w:val="00DC7226"/>
    <w:rsid w:val="00DD03B9"/>
    <w:rsid w:val="00DD28E2"/>
    <w:rsid w:val="00DD6EB4"/>
    <w:rsid w:val="00DE38F3"/>
    <w:rsid w:val="00DF1076"/>
    <w:rsid w:val="00DF26AA"/>
    <w:rsid w:val="00DF35F2"/>
    <w:rsid w:val="00DF4D20"/>
    <w:rsid w:val="00DF7ED6"/>
    <w:rsid w:val="00E00E72"/>
    <w:rsid w:val="00E02CDE"/>
    <w:rsid w:val="00E11452"/>
    <w:rsid w:val="00E25004"/>
    <w:rsid w:val="00E30CC9"/>
    <w:rsid w:val="00E40027"/>
    <w:rsid w:val="00E42AED"/>
    <w:rsid w:val="00E4451A"/>
    <w:rsid w:val="00E52FC0"/>
    <w:rsid w:val="00E72419"/>
    <w:rsid w:val="00E72975"/>
    <w:rsid w:val="00E7465A"/>
    <w:rsid w:val="00E76371"/>
    <w:rsid w:val="00E81007"/>
    <w:rsid w:val="00E867CA"/>
    <w:rsid w:val="00E87776"/>
    <w:rsid w:val="00E9119D"/>
    <w:rsid w:val="00E92238"/>
    <w:rsid w:val="00EA206F"/>
    <w:rsid w:val="00EA3690"/>
    <w:rsid w:val="00EB0E73"/>
    <w:rsid w:val="00EC0267"/>
    <w:rsid w:val="00EC329C"/>
    <w:rsid w:val="00ED28E4"/>
    <w:rsid w:val="00ED789C"/>
    <w:rsid w:val="00EE165B"/>
    <w:rsid w:val="00EE4D57"/>
    <w:rsid w:val="00EE7F39"/>
    <w:rsid w:val="00EF36AB"/>
    <w:rsid w:val="00EF7919"/>
    <w:rsid w:val="00F00B76"/>
    <w:rsid w:val="00F06F17"/>
    <w:rsid w:val="00F134CA"/>
    <w:rsid w:val="00F137BD"/>
    <w:rsid w:val="00F226CA"/>
    <w:rsid w:val="00F239D1"/>
    <w:rsid w:val="00F25A00"/>
    <w:rsid w:val="00F26813"/>
    <w:rsid w:val="00F322E1"/>
    <w:rsid w:val="00F33A6F"/>
    <w:rsid w:val="00F342F7"/>
    <w:rsid w:val="00F40FEC"/>
    <w:rsid w:val="00F412AA"/>
    <w:rsid w:val="00F42549"/>
    <w:rsid w:val="00F56BC2"/>
    <w:rsid w:val="00F625A5"/>
    <w:rsid w:val="00F63ADF"/>
    <w:rsid w:val="00F63BBC"/>
    <w:rsid w:val="00F773F2"/>
    <w:rsid w:val="00F8007A"/>
    <w:rsid w:val="00F803A3"/>
    <w:rsid w:val="00F96A96"/>
    <w:rsid w:val="00FA5C55"/>
    <w:rsid w:val="00FA65A3"/>
    <w:rsid w:val="00FB05DD"/>
    <w:rsid w:val="00FB15A7"/>
    <w:rsid w:val="00FB3DFD"/>
    <w:rsid w:val="00FC306B"/>
    <w:rsid w:val="00FD5F0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link w:val="30"/>
    <w:uiPriority w:val="9"/>
    <w:qFormat/>
    <w:rsid w:val="008A387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913E7"/>
    <w:rPr>
      <w:sz w:val="22"/>
      <w:szCs w:val="22"/>
      <w:lang w:eastAsia="en-US"/>
    </w:rPr>
  </w:style>
  <w:style w:type="character" w:customStyle="1" w:styleId="30">
    <w:name w:val="Заголовок 3 Знак"/>
    <w:basedOn w:val="a0"/>
    <w:link w:val="3"/>
    <w:uiPriority w:val="9"/>
    <w:rsid w:val="008A3871"/>
    <w:rPr>
      <w:rFonts w:ascii="Times New Roman" w:eastAsia="Times New Roman" w:hAnsi="Times New Roman"/>
      <w:b/>
      <w:bCs/>
      <w:sz w:val="27"/>
      <w:szCs w:val="27"/>
    </w:rPr>
  </w:style>
  <w:style w:type="character" w:customStyle="1" w:styleId="ico-copy">
    <w:name w:val="ico-copy"/>
    <w:basedOn w:val="a0"/>
    <w:rsid w:val="008A3871"/>
  </w:style>
  <w:style w:type="character" w:customStyle="1" w:styleId="nowrap">
    <w:name w:val="nowrap"/>
    <w:basedOn w:val="a0"/>
    <w:rsid w:val="008A3871"/>
  </w:style>
  <w:style w:type="character" w:customStyle="1" w:styleId="quantity">
    <w:name w:val="quantity"/>
    <w:basedOn w:val="a0"/>
    <w:rsid w:val="008A3871"/>
  </w:style>
  <w:style w:type="paragraph" w:customStyle="1" w:styleId="booklist-authors">
    <w:name w:val="book_list-authors"/>
    <w:basedOn w:val="a"/>
    <w:rsid w:val="008A3871"/>
    <w:pPr>
      <w:widowControl/>
      <w:autoSpaceDE/>
      <w:autoSpaceDN/>
      <w:adjustRightInd/>
      <w:spacing w:before="100" w:beforeAutospacing="1" w:after="100" w:afterAutospacing="1"/>
    </w:pPr>
    <w:rPr>
      <w:sz w:val="24"/>
      <w:szCs w:val="24"/>
    </w:rPr>
  </w:style>
  <w:style w:type="paragraph" w:customStyle="1" w:styleId="booklist-school">
    <w:name w:val="book_list-school"/>
    <w:basedOn w:val="a"/>
    <w:rsid w:val="008A3871"/>
    <w:pPr>
      <w:widowControl/>
      <w:autoSpaceDE/>
      <w:autoSpaceDN/>
      <w:adjustRightInd/>
      <w:spacing w:before="100" w:beforeAutospacing="1" w:after="100" w:afterAutospacing="1"/>
    </w:pPr>
    <w:rPr>
      <w:sz w:val="24"/>
      <w:szCs w:val="24"/>
    </w:rPr>
  </w:style>
  <w:style w:type="character" w:customStyle="1" w:styleId="book-griff">
    <w:name w:val="book-griff"/>
    <w:basedOn w:val="a0"/>
    <w:rsid w:val="008A3871"/>
  </w:style>
  <w:style w:type="paragraph" w:customStyle="1" w:styleId="book-additionalinfo-item">
    <w:name w:val="book-additional_info-item"/>
    <w:basedOn w:val="a"/>
    <w:rsid w:val="008A3871"/>
    <w:pPr>
      <w:widowControl/>
      <w:autoSpaceDE/>
      <w:autoSpaceDN/>
      <w:adjustRightInd/>
      <w:spacing w:before="100" w:beforeAutospacing="1" w:after="100" w:afterAutospacing="1"/>
    </w:pPr>
    <w:rPr>
      <w:sz w:val="24"/>
      <w:szCs w:val="24"/>
    </w:rPr>
  </w:style>
  <w:style w:type="paragraph" w:customStyle="1" w:styleId="book-authors">
    <w:name w:val="book-authors"/>
    <w:basedOn w:val="a"/>
    <w:rsid w:val="008A3871"/>
    <w:pPr>
      <w:widowControl/>
      <w:autoSpaceDE/>
      <w:autoSpaceDN/>
      <w:adjustRightInd/>
      <w:spacing w:before="100" w:beforeAutospacing="1" w:after="100" w:afterAutospacing="1"/>
    </w:pPr>
    <w:rPr>
      <w:sz w:val="24"/>
      <w:szCs w:val="24"/>
    </w:rPr>
  </w:style>
  <w:style w:type="paragraph" w:customStyle="1" w:styleId="book-pages">
    <w:name w:val="book-pages"/>
    <w:basedOn w:val="a"/>
    <w:rsid w:val="008A3871"/>
    <w:pPr>
      <w:widowControl/>
      <w:autoSpaceDE/>
      <w:autoSpaceDN/>
      <w:adjustRightInd/>
      <w:spacing w:before="100" w:beforeAutospacing="1" w:after="100" w:afterAutospacing="1"/>
    </w:pPr>
    <w:rPr>
      <w:sz w:val="24"/>
      <w:szCs w:val="24"/>
    </w:rPr>
  </w:style>
  <w:style w:type="character" w:customStyle="1" w:styleId="14">
    <w:name w:val="Неразрешенное упоминание1"/>
    <w:basedOn w:val="a0"/>
    <w:uiPriority w:val="99"/>
    <w:semiHidden/>
    <w:unhideWhenUsed/>
    <w:rsid w:val="001E4437"/>
    <w:rPr>
      <w:color w:val="605E5C"/>
      <w:shd w:val="clear" w:color="auto" w:fill="E1DFDD"/>
    </w:rPr>
  </w:style>
  <w:style w:type="character" w:styleId="af5">
    <w:name w:val="Unresolved Mention"/>
    <w:basedOn w:val="a0"/>
    <w:uiPriority w:val="99"/>
    <w:semiHidden/>
    <w:unhideWhenUsed/>
    <w:rsid w:val="007E1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25929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6671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226638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3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503A4759-1FC2-444C-B94D-D2327300B09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42"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27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63F087B8-79DB-40D5-916E973076F18EB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0433-D5E2-4A4D-BDEF-3EE55752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7215</Words>
  <Characters>41130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48249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7733350</vt:i4>
      </vt:variant>
      <vt:variant>
        <vt:i4>9</vt:i4>
      </vt:variant>
      <vt:variant>
        <vt:i4>0</vt:i4>
      </vt:variant>
      <vt:variant>
        <vt:i4>5</vt:i4>
      </vt:variant>
      <vt:variant>
        <vt:lpwstr>http://www.iprbookshop.ru/8542</vt:lpwstr>
      </vt:variant>
      <vt:variant>
        <vt:lpwstr/>
      </vt:variant>
      <vt:variant>
        <vt:i4>7405675</vt:i4>
      </vt:variant>
      <vt:variant>
        <vt:i4>6</vt:i4>
      </vt:variant>
      <vt:variant>
        <vt:i4>0</vt:i4>
      </vt:variant>
      <vt:variant>
        <vt:i4>5</vt:i4>
      </vt:variant>
      <vt:variant>
        <vt:lpwstr>http://www.iprbookshop.ru/6272</vt:lpwstr>
      </vt:variant>
      <vt:variant>
        <vt:lpwstr/>
      </vt:variant>
      <vt:variant>
        <vt:i4>5505111</vt:i4>
      </vt:variant>
      <vt:variant>
        <vt:i4>3</vt:i4>
      </vt:variant>
      <vt:variant>
        <vt:i4>0</vt:i4>
      </vt:variant>
      <vt:variant>
        <vt:i4>5</vt:i4>
      </vt:variant>
      <vt:variant>
        <vt:lpwstr>http://www.biblio-online.ru/book/63F087B8-79DB-40D5-916E973076F18EB0</vt:lpwstr>
      </vt:variant>
      <vt:variant>
        <vt:lpwstr/>
      </vt:variant>
      <vt:variant>
        <vt:i4>5963780</vt:i4>
      </vt:variant>
      <vt:variant>
        <vt:i4>0</vt:i4>
      </vt:variant>
      <vt:variant>
        <vt:i4>0</vt:i4>
      </vt:variant>
      <vt:variant>
        <vt:i4>5</vt:i4>
      </vt:variant>
      <vt:variant>
        <vt:lpwstr>http://www.biblioonline.ru/book/503A4759-1FC2-444C-B94D-D2327300B092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2019-03-09T18:12:00Z</cp:lastPrinted>
  <dcterms:created xsi:type="dcterms:W3CDTF">2021-07-14T10:08:00Z</dcterms:created>
  <dcterms:modified xsi:type="dcterms:W3CDTF">2022-11-13T18:39:00Z</dcterms:modified>
</cp:coreProperties>
</file>